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FC4C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14:paraId="4A75A6FB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14:paraId="1E93CDF1" w14:textId="77777777"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6DD6D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14:paraId="13197837" w14:textId="77777777"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14:paraId="532592BF" w14:textId="77777777" w:rsidR="00EF6895" w:rsidRPr="00EF6895" w:rsidRDefault="00EF6895" w:rsidP="00EF68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14:paraId="637B8F23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14:paraId="162F252F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14:paraId="29B22C08" w14:textId="77777777"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14:paraId="334FEBF9" w14:textId="77777777"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</w:t>
      </w:r>
      <w:proofErr w:type="gramStart"/>
      <w:r w:rsidRPr="0012429A">
        <w:rPr>
          <w:color w:val="000000"/>
          <w:sz w:val="28"/>
          <w:szCs w:val="28"/>
          <w:shd w:val="clear" w:color="auto" w:fill="FFFFFF"/>
        </w:rPr>
        <w:t>т.е.</w:t>
      </w:r>
      <w:proofErr w:type="gramEnd"/>
      <w:r w:rsidRPr="0012429A">
        <w:rPr>
          <w:color w:val="000000"/>
          <w:sz w:val="28"/>
          <w:szCs w:val="28"/>
          <w:shd w:val="clear" w:color="auto" w:fill="FFFFFF"/>
        </w:rPr>
        <w:t xml:space="preserve">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14:paraId="1C1C8AB9" w14:textId="77777777"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 xml:space="preserve">При обучении, как письму, так и чтению, исходным процессом является звуковой анализ устной речи, </w:t>
      </w:r>
      <w:proofErr w:type="gramStart"/>
      <w:r w:rsidRPr="0012429A">
        <w:rPr>
          <w:color w:val="000000"/>
          <w:sz w:val="28"/>
          <w:szCs w:val="28"/>
          <w:shd w:val="clear" w:color="auto" w:fill="FFFFFF"/>
        </w:rPr>
        <w:t>т.е.</w:t>
      </w:r>
      <w:proofErr w:type="gramEnd"/>
      <w:r w:rsidRPr="0012429A">
        <w:rPr>
          <w:color w:val="000000"/>
          <w:sz w:val="28"/>
          <w:szCs w:val="28"/>
          <w:shd w:val="clear" w:color="auto" w:fill="FFFFFF"/>
        </w:rPr>
        <w:t xml:space="preserve">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14:paraId="14875179" w14:textId="77777777"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14:paraId="264D3DF0" w14:textId="77777777"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14:paraId="55D9D796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14:paraId="213073AE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мыло, маш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14:paraId="5AD29A0C" w14:textId="77777777"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14:paraId="5C6CB545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14:paraId="5172FC05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место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14:paraId="433B317F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«Назови первый звук в слове».</w:t>
      </w:r>
    </w:p>
    <w:p w14:paraId="50E69B45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14:paraId="39DF8081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14:paraId="4E51B7EB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14:paraId="30099128" w14:textId="77777777"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127CC0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Но это еще не значит, что ребенок научился звуковому анализу слов. Провести звуковой анализ слова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значит назвать звуки слова в той самой последовательности, в какой они в этом слове находятся.</w:t>
      </w:r>
    </w:p>
    <w:p w14:paraId="3248CE0F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 xml:space="preserve"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14:paraId="2E15D61D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14:paraId="16C3E703" w14:textId="77777777"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14:paraId="748214B6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[в'].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14:paraId="3D6173EB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 xml:space="preserve"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14:paraId="5EA8C421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[п],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14:paraId="0B7903F4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14:paraId="3C995293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14:paraId="6101AE50" w14:textId="77777777"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14:paraId="188915E5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14:paraId="5E19BC12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 xml:space="preserve">после [м]?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[м].</w:t>
      </w:r>
    </w:p>
    <w:p w14:paraId="1C50DC21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14:paraId="65198C71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14:paraId="202DBC92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14:paraId="15A7E7A3" w14:textId="77777777" w:rsidR="00CB75BB" w:rsidRDefault="00982D9A" w:rsidP="000127B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14:paraId="656E0D56" w14:textId="77777777" w:rsidR="00CB75BB" w:rsidRDefault="00982D9A" w:rsidP="000127B1">
      <w:pPr>
        <w:pStyle w:val="c0"/>
        <w:shd w:val="clear" w:color="auto" w:fill="FFFFFF"/>
        <w:spacing w:before="0" w:beforeAutospacing="0" w:after="0" w:afterAutospacing="0"/>
        <w:ind w:left="284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14:paraId="4A029421" w14:textId="77777777" w:rsidR="00CB75BB" w:rsidRDefault="00982D9A" w:rsidP="000127B1">
      <w:pPr>
        <w:pStyle w:val="c0"/>
        <w:shd w:val="clear" w:color="auto" w:fill="FFFFFF"/>
        <w:spacing w:before="0" w:beforeAutospacing="0" w:after="0" w:afterAutospacing="0"/>
        <w:ind w:left="284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14:paraId="5FF98170" w14:textId="77777777" w:rsidR="00982D9A" w:rsidRDefault="00982D9A" w:rsidP="000127B1">
      <w:pPr>
        <w:pStyle w:val="c0"/>
        <w:shd w:val="clear" w:color="auto" w:fill="FFFFFF"/>
        <w:spacing w:before="0" w:beforeAutospacing="0" w:after="0" w:afterAutospacing="0"/>
        <w:ind w:left="284"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14:paraId="01E7A286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14:paraId="1E9D6067" w14:textId="77777777" w:rsidR="000127B1" w:rsidRDefault="000127B1" w:rsidP="000127B1">
      <w:pPr>
        <w:pStyle w:val="c0"/>
        <w:shd w:val="clear" w:color="auto" w:fill="FFFFFF"/>
        <w:spacing w:before="0" w:beforeAutospacing="0" w:after="0" w:afterAutospacing="0"/>
        <w:ind w:left="1211"/>
        <w:jc w:val="both"/>
        <w:rPr>
          <w:rStyle w:val="c1"/>
          <w:b/>
          <w:iCs/>
          <w:color w:val="000000"/>
          <w:sz w:val="28"/>
          <w:szCs w:val="28"/>
        </w:rPr>
      </w:pPr>
    </w:p>
    <w:p w14:paraId="30EA83D0" w14:textId="3A16FAB9" w:rsidR="00847C21" w:rsidRPr="00847C21" w:rsidRDefault="00847C21" w:rsidP="000127B1">
      <w:pPr>
        <w:pStyle w:val="c0"/>
        <w:shd w:val="clear" w:color="auto" w:fill="FFFFFF"/>
        <w:spacing w:before="0" w:beforeAutospacing="0" w:after="0" w:afterAutospacing="0"/>
        <w:ind w:left="121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</w:t>
      </w:r>
    </w:p>
    <w:p w14:paraId="2FCF96EF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sectPr w:rsidR="0098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24314">
    <w:abstractNumId w:val="3"/>
  </w:num>
  <w:num w:numId="2" w16cid:durableId="1708480179">
    <w:abstractNumId w:val="0"/>
  </w:num>
  <w:num w:numId="3" w16cid:durableId="1685593605">
    <w:abstractNumId w:val="4"/>
  </w:num>
  <w:num w:numId="4" w16cid:durableId="318509877">
    <w:abstractNumId w:val="2"/>
  </w:num>
  <w:num w:numId="5" w16cid:durableId="13645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C2"/>
    <w:rsid w:val="000127B1"/>
    <w:rsid w:val="0012429A"/>
    <w:rsid w:val="002A242E"/>
    <w:rsid w:val="002C35D1"/>
    <w:rsid w:val="005465B5"/>
    <w:rsid w:val="005479D5"/>
    <w:rsid w:val="007D7E3A"/>
    <w:rsid w:val="007E44A3"/>
    <w:rsid w:val="00847C21"/>
    <w:rsid w:val="00982D9A"/>
    <w:rsid w:val="00B172B2"/>
    <w:rsid w:val="00B61AC2"/>
    <w:rsid w:val="00CB735A"/>
    <w:rsid w:val="00CB75BB"/>
    <w:rsid w:val="00EF6895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314"/>
  <w15:chartTrackingRefBased/>
  <w15:docId w15:val="{99A06961-EB25-4738-9E1B-947E03B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Оксана Пушкина</cp:lastModifiedBy>
  <cp:revision>12</cp:revision>
  <dcterms:created xsi:type="dcterms:W3CDTF">2018-07-14T16:42:00Z</dcterms:created>
  <dcterms:modified xsi:type="dcterms:W3CDTF">2024-06-17T12:16:00Z</dcterms:modified>
</cp:coreProperties>
</file>