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72" w:rsidRDefault="001F5F72" w:rsidP="001F5F72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191919" w:themeColor="background1" w:themeShade="1A"/>
          <w:sz w:val="3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191919" w:themeColor="background1" w:themeShade="1A"/>
          <w:sz w:val="36"/>
          <w:szCs w:val="28"/>
        </w:rPr>
        <w:t>«Учить стихи – легко!»</w:t>
      </w:r>
    </w:p>
    <w:p w:rsidR="001F5F72" w:rsidRPr="006848E1" w:rsidRDefault="001F5F72" w:rsidP="001F5F72">
      <w:pPr>
        <w:spacing w:after="0" w:line="360" w:lineRule="auto"/>
        <w:jc w:val="right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"Учите ребенка каким </w:t>
      </w:r>
      <w:proofErr w:type="gramStart"/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-</w:t>
      </w:r>
      <w:r w:rsidRPr="006848E1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</w:t>
      </w:r>
      <w:proofErr w:type="gramEnd"/>
      <w:r w:rsidRPr="006848E1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ибудь</w:t>
      </w:r>
    </w:p>
    <w:p w:rsidR="001F5F72" w:rsidRPr="006848E1" w:rsidRDefault="001F5F72" w:rsidP="001F5F72">
      <w:pPr>
        <w:spacing w:after="0" w:line="360" w:lineRule="auto"/>
        <w:jc w:val="right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6848E1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неизвестным ему пяти словам -</w:t>
      </w:r>
    </w:p>
    <w:p w:rsidR="001F5F72" w:rsidRPr="006848E1" w:rsidRDefault="001F5F72" w:rsidP="001F5F72">
      <w:pPr>
        <w:spacing w:after="0" w:line="360" w:lineRule="auto"/>
        <w:jc w:val="right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6848E1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он будет долго и напрасно мучиться,</w:t>
      </w:r>
    </w:p>
    <w:p w:rsidR="001F5F72" w:rsidRPr="006848E1" w:rsidRDefault="001F5F72" w:rsidP="001F5F72">
      <w:pPr>
        <w:spacing w:after="0" w:line="360" w:lineRule="auto"/>
        <w:jc w:val="right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6848E1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но свяжите двадцать таких слов </w:t>
      </w:r>
      <w:proofErr w:type="gramStart"/>
      <w:r w:rsidRPr="006848E1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</w:t>
      </w:r>
      <w:proofErr w:type="gramEnd"/>
    </w:p>
    <w:p w:rsidR="001F5F72" w:rsidRPr="006848E1" w:rsidRDefault="001F5F72" w:rsidP="001F5F72">
      <w:pPr>
        <w:spacing w:after="0" w:line="360" w:lineRule="auto"/>
        <w:jc w:val="right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6848E1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картинками, и он их усвоит на лету".</w:t>
      </w:r>
    </w:p>
    <w:p w:rsidR="001F5F72" w:rsidRDefault="001F5F72" w:rsidP="001F5F72">
      <w:pPr>
        <w:spacing w:after="0" w:line="360" w:lineRule="auto"/>
        <w:jc w:val="right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6848E1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К. Д. Ушинский</w:t>
      </w:r>
    </w:p>
    <w:p w:rsidR="001F5F72" w:rsidRDefault="001F5F72" w:rsidP="001F5F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Разучивание стихов с детьми – процесс трудоемкий и напряженный как для ребенка, так и для родителей. Но с использованием мнемотехники при заучивании стихов позволяет сделать этот процесс увлекательным, доступным  и достаточно быстрым. </w:t>
      </w:r>
    </w:p>
    <w:p w:rsidR="001F5F72" w:rsidRDefault="001F5F72" w:rsidP="001F5F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</w:rPr>
      </w:pPr>
      <w:r w:rsidRPr="00230486">
        <w:rPr>
          <w:rFonts w:ascii="Times New Roman" w:hAnsi="Times New Roman" w:cs="Times New Roman"/>
          <w:b/>
          <w:color w:val="191919" w:themeColor="background1" w:themeShade="1A"/>
          <w:sz w:val="28"/>
        </w:rPr>
        <w:t>Мнемотехника</w:t>
      </w:r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 xml:space="preserve"> (от греч. </w:t>
      </w:r>
      <w:proofErr w:type="spellStart"/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>m</w:t>
      </w:r>
      <w:r>
        <w:rPr>
          <w:rFonts w:ascii="Times New Roman" w:hAnsi="Times New Roman" w:cs="Times New Roman"/>
          <w:color w:val="191919" w:themeColor="background1" w:themeShade="1A"/>
          <w:sz w:val="28"/>
        </w:rPr>
        <w:t>nemonikon</w:t>
      </w:r>
      <w:proofErr w:type="spellEnd"/>
      <w:r>
        <w:rPr>
          <w:rFonts w:ascii="Times New Roman" w:hAnsi="Times New Roman" w:cs="Times New Roman"/>
          <w:color w:val="191919" w:themeColor="background1" w:themeShade="1A"/>
          <w:sz w:val="28"/>
        </w:rPr>
        <w:t xml:space="preserve"> – искусство запомина</w:t>
      </w:r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 xml:space="preserve">ния) — система специальных приемов, служащих для облегчения запоминания, сохранения и воспроизведения информации. Использование опорных рисунков для обучения заучиванию стихотворений увлекает детей, превращает занятие в игру. </w:t>
      </w:r>
    </w:p>
    <w:p w:rsidR="001F5F72" w:rsidRDefault="001F5F72" w:rsidP="001F5F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</w:rPr>
        <w:t>Этот ме</w:t>
      </w:r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>тод особенно эффективен для де</w:t>
      </w:r>
      <w:r>
        <w:rPr>
          <w:rFonts w:ascii="Times New Roman" w:hAnsi="Times New Roman" w:cs="Times New Roman"/>
          <w:color w:val="191919" w:themeColor="background1" w:themeShade="1A"/>
          <w:sz w:val="28"/>
        </w:rPr>
        <w:t>тей с речевой патологией. В до</w:t>
      </w:r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>школьном возрасте преобладает на</w:t>
      </w:r>
      <w:r>
        <w:rPr>
          <w:rFonts w:ascii="Times New Roman" w:hAnsi="Times New Roman" w:cs="Times New Roman"/>
          <w:color w:val="191919" w:themeColor="background1" w:themeShade="1A"/>
          <w:sz w:val="28"/>
        </w:rPr>
        <w:t>глядно-образная память, и запо</w:t>
      </w:r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>минание носит в основном</w:t>
      </w:r>
      <w:r>
        <w:rPr>
          <w:rFonts w:ascii="Times New Roman" w:hAnsi="Times New Roman" w:cs="Times New Roman"/>
          <w:color w:val="191919" w:themeColor="background1" w:themeShade="1A"/>
          <w:sz w:val="28"/>
        </w:rPr>
        <w:t xml:space="preserve">  непроизвольный х</w:t>
      </w:r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>арактер. Зрительный же образ, сохранившийся у ребе</w:t>
      </w:r>
      <w:r>
        <w:rPr>
          <w:rFonts w:ascii="Times New Roman" w:hAnsi="Times New Roman" w:cs="Times New Roman"/>
          <w:color w:val="191919" w:themeColor="background1" w:themeShade="1A"/>
          <w:sz w:val="28"/>
        </w:rPr>
        <w:t>нка после прослушивания, сопро</w:t>
      </w:r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>вождающегося просмотром рисунк</w:t>
      </w:r>
      <w:r>
        <w:rPr>
          <w:rFonts w:ascii="Times New Roman" w:hAnsi="Times New Roman" w:cs="Times New Roman"/>
          <w:color w:val="191919" w:themeColor="background1" w:themeShade="1A"/>
          <w:sz w:val="28"/>
        </w:rPr>
        <w:t>ов, позволяет значительно быст</w:t>
      </w:r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>рее запомнить текст. Наиболее эффективно пр</w:t>
      </w:r>
      <w:r>
        <w:rPr>
          <w:rFonts w:ascii="Times New Roman" w:hAnsi="Times New Roman" w:cs="Times New Roman"/>
          <w:color w:val="191919" w:themeColor="background1" w:themeShade="1A"/>
          <w:sz w:val="28"/>
        </w:rPr>
        <w:t>и разучивании стихотворений ис</w:t>
      </w:r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 xml:space="preserve">пользование </w:t>
      </w:r>
      <w:proofErr w:type="spellStart"/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>мнемотаблиц</w:t>
      </w:r>
      <w:proofErr w:type="spellEnd"/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 xml:space="preserve">. </w:t>
      </w:r>
    </w:p>
    <w:p w:rsidR="001F5F72" w:rsidRDefault="001F5F72" w:rsidP="001F5F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</w:rPr>
      </w:pPr>
      <w:proofErr w:type="spellStart"/>
      <w:r w:rsidRPr="00230486">
        <w:rPr>
          <w:rFonts w:ascii="Times New Roman" w:hAnsi="Times New Roman" w:cs="Times New Roman"/>
          <w:b/>
          <w:color w:val="191919" w:themeColor="background1" w:themeShade="1A"/>
          <w:sz w:val="28"/>
        </w:rPr>
        <w:t>Мнемотаблица</w:t>
      </w:r>
      <w:proofErr w:type="spellEnd"/>
      <w:r w:rsidRPr="00230486">
        <w:rPr>
          <w:rFonts w:ascii="Times New Roman" w:hAnsi="Times New Roman" w:cs="Times New Roman"/>
          <w:b/>
          <w:color w:val="191919" w:themeColor="background1" w:themeShade="1A"/>
          <w:sz w:val="28"/>
        </w:rPr>
        <w:t xml:space="preserve"> </w:t>
      </w:r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>– это схема, в которой заложена определенная информация. Суть заключается в том, что на каждое слово или маленькое словосочетание придумывается картинка – символ, изображающая действие или предмет; таким обр</w:t>
      </w:r>
      <w:r>
        <w:rPr>
          <w:rFonts w:ascii="Times New Roman" w:hAnsi="Times New Roman" w:cs="Times New Roman"/>
          <w:color w:val="191919" w:themeColor="background1" w:themeShade="1A"/>
          <w:sz w:val="28"/>
        </w:rPr>
        <w:t>азом, все стихотворение зарисо</w:t>
      </w:r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>вывается схематически, глядя на эти схемы-рисунки, ребенок легко запоминает информацию. Овл</w:t>
      </w:r>
      <w:r>
        <w:rPr>
          <w:rFonts w:ascii="Times New Roman" w:hAnsi="Times New Roman" w:cs="Times New Roman"/>
          <w:color w:val="191919" w:themeColor="background1" w:themeShade="1A"/>
          <w:sz w:val="28"/>
        </w:rPr>
        <w:t xml:space="preserve">адение приемами работы с </w:t>
      </w:r>
      <w:proofErr w:type="spellStart"/>
      <w:r>
        <w:rPr>
          <w:rFonts w:ascii="Times New Roman" w:hAnsi="Times New Roman" w:cs="Times New Roman"/>
          <w:color w:val="191919" w:themeColor="background1" w:themeShade="1A"/>
          <w:sz w:val="28"/>
        </w:rPr>
        <w:t>мнемо</w:t>
      </w:r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>таблицами</w:t>
      </w:r>
      <w:proofErr w:type="spellEnd"/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 xml:space="preserve"> значительно сокращает время обучения и одновременно решает задачи, направленные на: </w:t>
      </w:r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lastRenderedPageBreak/>
        <w:t xml:space="preserve">развитие основных психических процессов — памяти, внимания, образного мышления; развитие мелкой моторики рук при частичном или полном графическом </w:t>
      </w:r>
      <w:r>
        <w:rPr>
          <w:rFonts w:ascii="Times New Roman" w:hAnsi="Times New Roman" w:cs="Times New Roman"/>
          <w:color w:val="191919" w:themeColor="background1" w:themeShade="1A"/>
          <w:sz w:val="28"/>
        </w:rPr>
        <w:t xml:space="preserve"> </w:t>
      </w:r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 xml:space="preserve">воспроизведении текста. </w:t>
      </w:r>
    </w:p>
    <w:p w:rsidR="001F5F72" w:rsidRPr="00230486" w:rsidRDefault="001F5F72" w:rsidP="001F5F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</w:rPr>
      </w:pPr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 xml:space="preserve">Детям младшего </w:t>
      </w:r>
      <w:proofErr w:type="spellStart"/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>дощкольного</w:t>
      </w:r>
      <w:proofErr w:type="spellEnd"/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 xml:space="preserve"> возраста трудно сразу уловить информацию через </w:t>
      </w:r>
      <w:proofErr w:type="spellStart"/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>мнемотаблицу</w:t>
      </w:r>
      <w:proofErr w:type="spellEnd"/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 xml:space="preserve">, поэтому с ними удобно работать через </w:t>
      </w:r>
      <w:proofErr w:type="spellStart"/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>мнемодорожки</w:t>
      </w:r>
      <w:proofErr w:type="spellEnd"/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 xml:space="preserve">. </w:t>
      </w:r>
      <w:proofErr w:type="spellStart"/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>Мнемодорожка</w:t>
      </w:r>
      <w:proofErr w:type="spellEnd"/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 xml:space="preserve"> несет информацию в небольшом количестве, что очень важно на первых порах обучения.</w:t>
      </w:r>
    </w:p>
    <w:p w:rsidR="001F5F72" w:rsidRPr="00230486" w:rsidRDefault="001F5F72" w:rsidP="001F5F72">
      <w:pPr>
        <w:spacing w:after="0" w:line="36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</w:rPr>
      </w:pPr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 xml:space="preserve">В </w:t>
      </w:r>
      <w:proofErr w:type="gramStart"/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 xml:space="preserve">более </w:t>
      </w:r>
      <w:r>
        <w:rPr>
          <w:rFonts w:ascii="Times New Roman" w:hAnsi="Times New Roman" w:cs="Times New Roman"/>
          <w:color w:val="191919" w:themeColor="background1" w:themeShade="1A"/>
          <w:sz w:val="28"/>
        </w:rPr>
        <w:t xml:space="preserve"> </w:t>
      </w:r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>старшем</w:t>
      </w:r>
      <w:proofErr w:type="gramEnd"/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 xml:space="preserve"> возрасте для заучивания каждого стихотворения совместно с детьми разрабатываем и составляем </w:t>
      </w:r>
      <w:proofErr w:type="spellStart"/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>мнемотаблицу</w:t>
      </w:r>
      <w:proofErr w:type="spellEnd"/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>.</w:t>
      </w:r>
    </w:p>
    <w:p w:rsidR="001F5F72" w:rsidRPr="00230486" w:rsidRDefault="001F5F72" w:rsidP="001F5F72">
      <w:pPr>
        <w:spacing w:after="0" w:line="36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</w:rPr>
      </w:pPr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>Этапы работы над стихотворением:</w:t>
      </w:r>
    </w:p>
    <w:p w:rsidR="001F5F72" w:rsidRPr="00230486" w:rsidRDefault="001F5F72" w:rsidP="001F5F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</w:rPr>
      </w:pPr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>1. Мама или папа выразительно читает стихотворение.</w:t>
      </w:r>
    </w:p>
    <w:p w:rsidR="001F5F72" w:rsidRPr="00230486" w:rsidRDefault="001F5F72" w:rsidP="001F5F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</w:rPr>
      </w:pPr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 xml:space="preserve">2. Сообщает, что это стихотворение ребенок будет учить наизусть. Затем еще раз читает стихотворение с опорой на </w:t>
      </w:r>
      <w:proofErr w:type="spellStart"/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>мнемотаблицу</w:t>
      </w:r>
      <w:proofErr w:type="spellEnd"/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>.</w:t>
      </w:r>
    </w:p>
    <w:p w:rsidR="001F5F72" w:rsidRPr="00230486" w:rsidRDefault="001F5F72" w:rsidP="001F5F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</w:rPr>
      </w:pPr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>3. Задает вопросы по содержанию стихотворения, помогая ребенку уяснить основную мысль.</w:t>
      </w:r>
    </w:p>
    <w:p w:rsidR="001F5F72" w:rsidRPr="00230486" w:rsidRDefault="001F5F72" w:rsidP="001F5F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</w:rPr>
      </w:pPr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>4. Выясняет, какие слова непонятны ребенку, объясняет их значение в доступной для ребенка форме.</w:t>
      </w:r>
    </w:p>
    <w:p w:rsidR="001F5F72" w:rsidRPr="00230486" w:rsidRDefault="001F5F72" w:rsidP="001F5F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</w:rPr>
      </w:pPr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 xml:space="preserve">5. Читает отдельно каждую строчку стихотворения. Ребенок повторяет ее с опорой на </w:t>
      </w:r>
      <w:proofErr w:type="spellStart"/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>мнемотаблицу</w:t>
      </w:r>
      <w:proofErr w:type="spellEnd"/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>.</w:t>
      </w:r>
    </w:p>
    <w:p w:rsidR="001F5F72" w:rsidRDefault="001F5F72" w:rsidP="001F5F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</w:rPr>
      </w:pPr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>6. Ребенок рассказывает стихотво</w:t>
      </w:r>
      <w:r>
        <w:rPr>
          <w:rFonts w:ascii="Times New Roman" w:hAnsi="Times New Roman" w:cs="Times New Roman"/>
          <w:color w:val="191919" w:themeColor="background1" w:themeShade="1A"/>
          <w:sz w:val="28"/>
        </w:rPr>
        <w:t xml:space="preserve">рение с опорой на </w:t>
      </w:r>
      <w:proofErr w:type="spellStart"/>
      <w:r>
        <w:rPr>
          <w:rFonts w:ascii="Times New Roman" w:hAnsi="Times New Roman" w:cs="Times New Roman"/>
          <w:color w:val="191919" w:themeColor="background1" w:themeShade="1A"/>
          <w:sz w:val="28"/>
        </w:rPr>
        <w:t>мнемотаблицу</w:t>
      </w:r>
      <w:proofErr w:type="spellEnd"/>
      <w:r>
        <w:rPr>
          <w:rFonts w:ascii="Times New Roman" w:hAnsi="Times New Roman" w:cs="Times New Roman"/>
          <w:color w:val="191919" w:themeColor="background1" w:themeShade="1A"/>
          <w:sz w:val="28"/>
        </w:rPr>
        <w:t>.</w:t>
      </w:r>
    </w:p>
    <w:p w:rsidR="001F5F72" w:rsidRDefault="001F5F72" w:rsidP="001F5F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</w:rPr>
      </w:pPr>
      <w:r w:rsidRPr="00230486">
        <w:rPr>
          <w:rFonts w:ascii="Times New Roman" w:hAnsi="Times New Roman" w:cs="Times New Roman"/>
          <w:color w:val="191919" w:themeColor="background1" w:themeShade="1A"/>
          <w:sz w:val="28"/>
        </w:rPr>
        <w:t>Приемы мнемотехники приводят к обогащению словарного запаса и формированию связной речи.</w:t>
      </w:r>
    </w:p>
    <w:p w:rsidR="001F5F72" w:rsidRDefault="001F5F72" w:rsidP="001F5F72">
      <w:pPr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1F5F72" w:rsidRDefault="001F5F72" w:rsidP="001F5F72">
      <w:pPr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1F5F72" w:rsidRDefault="001F5F72" w:rsidP="001F5F72">
      <w:pPr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1F5F72" w:rsidRDefault="001F5F72" w:rsidP="001F5F72">
      <w:pPr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1F5F72" w:rsidRDefault="001F5F72" w:rsidP="001F5F72">
      <w:pPr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1F5F72" w:rsidRDefault="001F5F72" w:rsidP="001F5F72">
      <w:pPr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1F5F72" w:rsidRDefault="001F5F72" w:rsidP="001F5F72">
      <w:pPr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1F5F72" w:rsidRPr="001D69BE" w:rsidRDefault="001F5F72" w:rsidP="001F5F72">
      <w:pPr>
        <w:jc w:val="center"/>
        <w:rPr>
          <w:rFonts w:ascii="MonotypeCorsiva,Bold" w:hAnsi="MonotypeCorsiva,Bold" w:cs="MonotypeCorsiva,Bold"/>
          <w:b/>
          <w:bCs/>
          <w:i/>
          <w:iCs/>
          <w:color w:val="FF0000"/>
          <w:sz w:val="48"/>
          <w:szCs w:val="56"/>
        </w:rPr>
      </w:pPr>
      <w:r w:rsidRPr="001D69BE">
        <w:rPr>
          <w:rFonts w:ascii="MonotypeCorsiva,Bold" w:hAnsi="MonotypeCorsiva,Bold" w:cs="MonotypeCorsiva,Bold"/>
          <w:b/>
          <w:bCs/>
          <w:i/>
          <w:iCs/>
          <w:color w:val="FF0000"/>
          <w:sz w:val="48"/>
          <w:szCs w:val="56"/>
        </w:rPr>
        <w:lastRenderedPageBreak/>
        <w:t>Выучите вместе с детьми</w:t>
      </w:r>
    </w:p>
    <w:p w:rsidR="001F5F72" w:rsidRPr="001D69BE" w:rsidRDefault="001F5F72" w:rsidP="001F5F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91919" w:themeColor="background1" w:themeShade="1A"/>
          <w:sz w:val="32"/>
          <w:szCs w:val="32"/>
        </w:rPr>
      </w:pPr>
      <w:r w:rsidRPr="001D69BE">
        <w:rPr>
          <w:rFonts w:ascii="Times New Roman" w:hAnsi="Times New Roman" w:cs="Times New Roman"/>
          <w:b/>
          <w:bCs/>
          <w:color w:val="191919" w:themeColor="background1" w:themeShade="1A"/>
          <w:sz w:val="32"/>
          <w:szCs w:val="32"/>
        </w:rPr>
        <w:t>Мой мишка</w:t>
      </w:r>
    </w:p>
    <w:p w:rsidR="001F5F72" w:rsidRPr="001D69BE" w:rsidRDefault="001F5F72" w:rsidP="001F5F72">
      <w:pPr>
        <w:tabs>
          <w:tab w:val="left" w:pos="268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191919" w:themeColor="background1" w:themeShade="1A"/>
          <w:sz w:val="32"/>
          <w:szCs w:val="32"/>
        </w:rPr>
      </w:pPr>
      <w:r w:rsidRPr="001D69BE">
        <w:rPr>
          <w:rFonts w:ascii="Times New Roman" w:hAnsi="Times New Roman" w:cs="Times New Roman"/>
          <w:b/>
          <w:bCs/>
          <w:i/>
          <w:iCs/>
          <w:color w:val="191919" w:themeColor="background1" w:themeShade="1A"/>
          <w:sz w:val="32"/>
          <w:szCs w:val="32"/>
        </w:rPr>
        <w:t>(отрывок)</w:t>
      </w:r>
    </w:p>
    <w:p w:rsidR="001F5F72" w:rsidRPr="001D69BE" w:rsidRDefault="001F5F72" w:rsidP="001F5F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191919" w:themeColor="background1" w:themeShade="1A"/>
          <w:sz w:val="32"/>
          <w:szCs w:val="32"/>
        </w:rPr>
      </w:pPr>
      <w:r w:rsidRPr="001D69BE">
        <w:rPr>
          <w:rFonts w:ascii="Times New Roman" w:hAnsi="Times New Roman" w:cs="Times New Roman"/>
          <w:color w:val="191919" w:themeColor="background1" w:themeShade="1A"/>
          <w:sz w:val="32"/>
          <w:szCs w:val="32"/>
        </w:rPr>
        <w:t>Я рубашку сшила мишке,</w:t>
      </w:r>
    </w:p>
    <w:p w:rsidR="001F5F72" w:rsidRPr="001D69BE" w:rsidRDefault="001F5F72" w:rsidP="001F5F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191919" w:themeColor="background1" w:themeShade="1A"/>
          <w:sz w:val="32"/>
          <w:szCs w:val="32"/>
        </w:rPr>
      </w:pPr>
      <w:r w:rsidRPr="001D69BE">
        <w:rPr>
          <w:rFonts w:ascii="Times New Roman" w:hAnsi="Times New Roman" w:cs="Times New Roman"/>
          <w:color w:val="191919" w:themeColor="background1" w:themeShade="1A"/>
          <w:sz w:val="32"/>
          <w:szCs w:val="32"/>
        </w:rPr>
        <w:t>Я сошью ему штанишки,</w:t>
      </w:r>
    </w:p>
    <w:p w:rsidR="001F5F72" w:rsidRPr="001D69BE" w:rsidRDefault="001F5F72" w:rsidP="001F5F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191919" w:themeColor="background1" w:themeShade="1A"/>
          <w:sz w:val="32"/>
          <w:szCs w:val="32"/>
        </w:rPr>
      </w:pPr>
      <w:r w:rsidRPr="001D69BE">
        <w:rPr>
          <w:rFonts w:ascii="Times New Roman" w:hAnsi="Times New Roman" w:cs="Times New Roman"/>
          <w:color w:val="191919" w:themeColor="background1" w:themeShade="1A"/>
          <w:sz w:val="32"/>
          <w:szCs w:val="32"/>
        </w:rPr>
        <w:t>Надо к ним карман пришить</w:t>
      </w:r>
    </w:p>
    <w:p w:rsidR="001F5F72" w:rsidRPr="001D69BE" w:rsidRDefault="001F5F72" w:rsidP="001F5F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191919" w:themeColor="background1" w:themeShade="1A"/>
          <w:sz w:val="32"/>
          <w:szCs w:val="32"/>
        </w:rPr>
      </w:pPr>
      <w:r w:rsidRPr="001D69BE">
        <w:rPr>
          <w:rFonts w:ascii="Times New Roman" w:hAnsi="Times New Roman" w:cs="Times New Roman"/>
          <w:color w:val="191919" w:themeColor="background1" w:themeShade="1A"/>
          <w:sz w:val="32"/>
          <w:szCs w:val="32"/>
        </w:rPr>
        <w:t>И конфетку положить.</w:t>
      </w:r>
    </w:p>
    <w:p w:rsidR="001F5F72" w:rsidRPr="001D69BE" w:rsidRDefault="001F5F72" w:rsidP="001F5F72">
      <w:pPr>
        <w:tabs>
          <w:tab w:val="left" w:pos="3789"/>
        </w:tabs>
        <w:spacing w:line="360" w:lineRule="auto"/>
        <w:jc w:val="center"/>
        <w:rPr>
          <w:rFonts w:ascii="TimesNewRomanPSMT" w:hAnsi="TimesNewRomanPSMT" w:cs="TimesNewRomanPSMT"/>
          <w:color w:val="191919" w:themeColor="background1" w:themeShade="1A"/>
          <w:sz w:val="36"/>
          <w:szCs w:val="36"/>
        </w:rPr>
      </w:pPr>
      <w:r w:rsidRPr="001D69BE">
        <w:rPr>
          <w:rFonts w:ascii="Times New Roman" w:hAnsi="Times New Roman" w:cs="Times New Roman"/>
          <w:color w:val="191919" w:themeColor="background1" w:themeShade="1A"/>
          <w:sz w:val="32"/>
          <w:szCs w:val="32"/>
        </w:rPr>
        <w:t>(З.Александрова)</w:t>
      </w:r>
    </w:p>
    <w:p w:rsidR="001F5F72" w:rsidRDefault="001F5F72" w:rsidP="001F5F72">
      <w:pPr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noProof/>
          <w:color w:val="FCFCFC" w:themeColor="background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2707</wp:posOffset>
            </wp:positionH>
            <wp:positionV relativeFrom="paragraph">
              <wp:posOffset>10895</wp:posOffset>
            </wp:positionV>
            <wp:extent cx="5940425" cy="4414783"/>
            <wp:effectExtent l="0" t="0" r="317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5F72" w:rsidRPr="001D69BE" w:rsidRDefault="001F5F72" w:rsidP="001F5F72">
      <w:pPr>
        <w:rPr>
          <w:rFonts w:ascii="Times New Roman" w:hAnsi="Times New Roman" w:cs="Times New Roman"/>
          <w:sz w:val="28"/>
          <w:szCs w:val="28"/>
        </w:rPr>
      </w:pPr>
    </w:p>
    <w:p w:rsidR="001F5F72" w:rsidRPr="001D69BE" w:rsidRDefault="001F5F72" w:rsidP="001F5F72">
      <w:pPr>
        <w:rPr>
          <w:rFonts w:ascii="Times New Roman" w:hAnsi="Times New Roman" w:cs="Times New Roman"/>
          <w:sz w:val="28"/>
          <w:szCs w:val="28"/>
        </w:rPr>
      </w:pPr>
    </w:p>
    <w:p w:rsidR="001F5F72" w:rsidRPr="001D69BE" w:rsidRDefault="001F5F72" w:rsidP="001F5F72">
      <w:pPr>
        <w:rPr>
          <w:rFonts w:ascii="Times New Roman" w:hAnsi="Times New Roman" w:cs="Times New Roman"/>
          <w:sz w:val="28"/>
          <w:szCs w:val="28"/>
        </w:rPr>
      </w:pPr>
    </w:p>
    <w:p w:rsidR="001F5F72" w:rsidRPr="001D69BE" w:rsidRDefault="001F5F72" w:rsidP="001F5F72">
      <w:pPr>
        <w:rPr>
          <w:rFonts w:ascii="Times New Roman" w:hAnsi="Times New Roman" w:cs="Times New Roman"/>
          <w:sz w:val="28"/>
          <w:szCs w:val="28"/>
        </w:rPr>
      </w:pPr>
    </w:p>
    <w:p w:rsidR="001F5F72" w:rsidRPr="001D69BE" w:rsidRDefault="001F5F72" w:rsidP="001F5F72">
      <w:pPr>
        <w:rPr>
          <w:rFonts w:ascii="Times New Roman" w:hAnsi="Times New Roman" w:cs="Times New Roman"/>
          <w:sz w:val="28"/>
          <w:szCs w:val="28"/>
        </w:rPr>
      </w:pPr>
    </w:p>
    <w:p w:rsidR="001F5F72" w:rsidRPr="001D69BE" w:rsidRDefault="001F5F72" w:rsidP="001F5F72">
      <w:pPr>
        <w:rPr>
          <w:rFonts w:ascii="Times New Roman" w:hAnsi="Times New Roman" w:cs="Times New Roman"/>
          <w:sz w:val="28"/>
          <w:szCs w:val="28"/>
        </w:rPr>
      </w:pPr>
    </w:p>
    <w:p w:rsidR="001F5F72" w:rsidRPr="001D69BE" w:rsidRDefault="001F5F72" w:rsidP="001F5F72">
      <w:pPr>
        <w:rPr>
          <w:rFonts w:ascii="Times New Roman" w:hAnsi="Times New Roman" w:cs="Times New Roman"/>
          <w:sz w:val="28"/>
          <w:szCs w:val="28"/>
        </w:rPr>
      </w:pPr>
    </w:p>
    <w:p w:rsidR="001F5F72" w:rsidRPr="001D69BE" w:rsidRDefault="001F5F72" w:rsidP="001F5F72">
      <w:pPr>
        <w:rPr>
          <w:rFonts w:ascii="Times New Roman" w:hAnsi="Times New Roman" w:cs="Times New Roman"/>
          <w:sz w:val="28"/>
          <w:szCs w:val="28"/>
        </w:rPr>
      </w:pPr>
    </w:p>
    <w:p w:rsidR="001F5F72" w:rsidRPr="001D69BE" w:rsidRDefault="001F5F72" w:rsidP="001F5F72">
      <w:pPr>
        <w:rPr>
          <w:rFonts w:ascii="Times New Roman" w:hAnsi="Times New Roman" w:cs="Times New Roman"/>
          <w:sz w:val="28"/>
          <w:szCs w:val="28"/>
        </w:rPr>
      </w:pPr>
    </w:p>
    <w:p w:rsidR="001F5F72" w:rsidRPr="001D69BE" w:rsidRDefault="001F5F72" w:rsidP="001F5F72">
      <w:pPr>
        <w:rPr>
          <w:rFonts w:ascii="Times New Roman" w:hAnsi="Times New Roman" w:cs="Times New Roman"/>
          <w:sz w:val="28"/>
          <w:szCs w:val="28"/>
        </w:rPr>
      </w:pPr>
    </w:p>
    <w:p w:rsidR="001F5F72" w:rsidRPr="001D69BE" w:rsidRDefault="001F5F72" w:rsidP="001F5F72">
      <w:pPr>
        <w:rPr>
          <w:rFonts w:ascii="Times New Roman" w:hAnsi="Times New Roman" w:cs="Times New Roman"/>
          <w:sz w:val="28"/>
          <w:szCs w:val="28"/>
        </w:rPr>
      </w:pPr>
    </w:p>
    <w:p w:rsidR="001F5F72" w:rsidRPr="001D69BE" w:rsidRDefault="001F5F72" w:rsidP="001F5F72">
      <w:pPr>
        <w:rPr>
          <w:rFonts w:ascii="Times New Roman" w:hAnsi="Times New Roman" w:cs="Times New Roman"/>
          <w:sz w:val="28"/>
          <w:szCs w:val="28"/>
        </w:rPr>
      </w:pPr>
    </w:p>
    <w:p w:rsidR="001F5F72" w:rsidRPr="001D69BE" w:rsidRDefault="001F5F72" w:rsidP="001F5F72">
      <w:pPr>
        <w:jc w:val="center"/>
        <w:rPr>
          <w:rFonts w:ascii="Times New Roman" w:hAnsi="Times New Roman" w:cs="Times New Roman"/>
          <w:b/>
          <w:i/>
          <w:color w:val="191919" w:themeColor="background1" w:themeShade="1A"/>
          <w:sz w:val="32"/>
          <w:szCs w:val="28"/>
        </w:rPr>
      </w:pPr>
    </w:p>
    <w:p w:rsidR="001F5F72" w:rsidRPr="001D69BE" w:rsidRDefault="001F5F72" w:rsidP="001F5F72">
      <w:pPr>
        <w:tabs>
          <w:tab w:val="left" w:pos="2236"/>
        </w:tabs>
        <w:jc w:val="center"/>
        <w:rPr>
          <w:rFonts w:ascii="Times New Roman" w:hAnsi="Times New Roman" w:cs="Times New Roman"/>
          <w:b/>
          <w:i/>
          <w:color w:val="191919" w:themeColor="background1" w:themeShade="1A"/>
          <w:sz w:val="32"/>
          <w:szCs w:val="28"/>
        </w:rPr>
      </w:pPr>
      <w:r w:rsidRPr="001D69BE">
        <w:rPr>
          <w:rFonts w:ascii="Times New Roman" w:hAnsi="Times New Roman" w:cs="Times New Roman"/>
          <w:b/>
          <w:i/>
          <w:color w:val="191919" w:themeColor="background1" w:themeShade="1A"/>
          <w:sz w:val="32"/>
          <w:szCs w:val="28"/>
        </w:rPr>
        <w:t>Желаем успеха!</w:t>
      </w:r>
    </w:p>
    <w:p w:rsidR="00BC017A" w:rsidRDefault="00BC017A"/>
    <w:sectPr w:rsidR="00BC017A" w:rsidSect="009C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Corsiv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72"/>
    <w:rsid w:val="001E7932"/>
    <w:rsid w:val="001F5F72"/>
    <w:rsid w:val="00756EC5"/>
    <w:rsid w:val="007B450B"/>
    <w:rsid w:val="009C1331"/>
    <w:rsid w:val="00BC017A"/>
    <w:rsid w:val="00F0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7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7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ст.воспитатель</dc:creator>
  <cp:lastModifiedBy>Администратор</cp:lastModifiedBy>
  <cp:revision>2</cp:revision>
  <dcterms:created xsi:type="dcterms:W3CDTF">2017-10-22T10:12:00Z</dcterms:created>
  <dcterms:modified xsi:type="dcterms:W3CDTF">2017-10-22T10:12:00Z</dcterms:modified>
</cp:coreProperties>
</file>