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CC" w:rsidRDefault="008203CC" w:rsidP="008203C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Дидактические игры, направленные на формирование элементарных математических представлений для детей средней группы </w:t>
      </w:r>
    </w:p>
    <w:p w:rsidR="008203CC" w:rsidRDefault="008203CC" w:rsidP="008203C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3CC" w:rsidRDefault="008203CC" w:rsidP="008203CC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b/>
          <w:i/>
          <w:color w:val="4F81BD" w:themeColor="accent1"/>
          <w:sz w:val="28"/>
          <w:szCs w:val="28"/>
        </w:rPr>
      </w:pPr>
      <w:r>
        <w:rPr>
          <w:rFonts w:eastAsia="Calibri"/>
          <w:b/>
          <w:i/>
          <w:color w:val="4F81BD" w:themeColor="accent1"/>
          <w:sz w:val="28"/>
          <w:szCs w:val="28"/>
        </w:rPr>
        <w:t>Игры на количественные представления.</w:t>
      </w:r>
    </w:p>
    <w:p w:rsidR="008203CC" w:rsidRDefault="008203CC" w:rsidP="008203CC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7"/>
        <w:gridCol w:w="4914"/>
      </w:tblGrid>
      <w:tr w:rsidR="008203CC" w:rsidTr="008203CC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C" w:rsidRDefault="008203C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3CC" w:rsidRDefault="008203CC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 «Волшебные ниточки»</w:t>
            </w:r>
          </w:p>
          <w:p w:rsidR="008203CC" w:rsidRDefault="008203C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3CC" w:rsidRDefault="008203CC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pict>
                <v:line id="_x0000_s1027" style="position:absolute;left:0;text-align:left;flip:y;z-index:251658240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образе цифр, упражнять в их различении; развивать мелкую моторику рук.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203CC" w:rsidRDefault="008203CC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203CC" w:rsidRDefault="008203C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бархатной бумаги 15x20 см, 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стяная нитка длиной 25—30 см.</w:t>
            </w:r>
          </w:p>
          <w:p w:rsidR="008203CC" w:rsidRDefault="008203C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CC" w:rsidRDefault="008203CC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8203CC" w:rsidRDefault="008203C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1-й вариант.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за столами. Педагог показы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число предметов одним из способов: на счетной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нейке, с помощью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тинок или игрушек. Дети выкладывают с помощью 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ки цифру, соответствующую числу.</w:t>
            </w:r>
          </w:p>
          <w:p w:rsidR="008203CC" w:rsidRDefault="008203C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загадывать загадки про цифры. За каждый правильный ответ ребенок получает фишку.</w:t>
            </w:r>
          </w:p>
          <w:p w:rsidR="008203CC" w:rsidRDefault="008203C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2-й вариант.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поднимают нитку за один конец над листом и произносят хором волшебные слова: «Нитка, нитка, покружись, в цифру ... превратись!» Нужную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ру называет педагог или кто-нибудь из детей.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C" w:rsidRDefault="008203C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3CC" w:rsidRDefault="008203CC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№2 «Бегите к цифре»</w:t>
            </w:r>
          </w:p>
          <w:p w:rsidR="008203CC" w:rsidRDefault="008203C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3CC" w:rsidRDefault="008203C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pict>
                <v:line id="_x0000_s1028" style="position:absolute;left:0;text-align:left;flip:y;z-index:251658240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упражнять в запоминании и различении цифр,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нии ориентироваться в пространстве; развивать слуховое и зрительное внимание.</w:t>
            </w:r>
          </w:p>
          <w:p w:rsidR="008203CC" w:rsidRDefault="008203C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CC" w:rsidRDefault="008203C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цифр,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вешанные в разных местах комнаты.</w:t>
            </w:r>
          </w:p>
          <w:p w:rsidR="008203CC" w:rsidRDefault="008203C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CC" w:rsidRDefault="008203C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8203CC" w:rsidRDefault="008203C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 Педагог (водящий) называ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ет одну из цифр, дети находят в помещении карточку с ее изображением и бегут к ней. Если какой-то ребенок ошибается, он выбывает из игры на некоторое время. Игра проводится до тех пор, пока не выявится победитель.</w:t>
            </w:r>
          </w:p>
          <w:p w:rsidR="008203CC" w:rsidRDefault="008203C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усложнить задание, предложив детям, встав около цифры,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ладоши (или протопать, или присесть) число, которое она обозначает.</w:t>
            </w:r>
          </w:p>
          <w:p w:rsidR="008203CC" w:rsidRDefault="008203CC">
            <w:pPr>
              <w:tabs>
                <w:tab w:val="left" w:pos="765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203CC" w:rsidTr="008203CC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C" w:rsidRDefault="008203C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3CC" w:rsidRDefault="008203CC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№3 «Рисуем и угадываем»</w:t>
            </w:r>
          </w:p>
          <w:p w:rsidR="008203CC" w:rsidRDefault="008203C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3CC" w:rsidRDefault="008203C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pict>
                <v:line id="_x0000_s1026" style="position:absolute;left:0;text-align:left;flip:y;z-index:251658240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образе цифр.</w:t>
            </w:r>
          </w:p>
          <w:p w:rsidR="008203CC" w:rsidRDefault="008203C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CC" w:rsidRDefault="008203CC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8203CC" w:rsidRDefault="008203C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 рисует  пальцем  цифру  в  воздухе,  а  ребенок  угадывает  ее. Затем они меняются ролями.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C" w:rsidRDefault="008203CC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3CC" w:rsidRDefault="008203CC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№4 «Какой игрушки не стало?»</w:t>
            </w:r>
          </w:p>
          <w:p w:rsidR="008203CC" w:rsidRDefault="008203CC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3CC" w:rsidRDefault="008203CC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умение ориентироваться в пространстве, счет до 5 (10). </w:t>
            </w:r>
          </w:p>
          <w:p w:rsidR="008203CC" w:rsidRDefault="008203CC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игры:</w:t>
            </w:r>
          </w:p>
          <w:p w:rsidR="008203CC" w:rsidRDefault="008203CC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закрывают глаза, ведущий убирает игрушку. Дети открывают глаза и определяют, какой игрушки не стало. Например, не стало мяча, он был третьим справа или вторым слева.</w:t>
            </w:r>
          </w:p>
        </w:tc>
      </w:tr>
      <w:tr w:rsidR="008203CC" w:rsidRPr="00722D6D" w:rsidTr="008203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3" w:type="pct"/>
          </w:tcPr>
          <w:p w:rsidR="008203CC" w:rsidRPr="00722D6D" w:rsidRDefault="008203CC" w:rsidP="00060F1B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3CC" w:rsidRPr="009354FC" w:rsidRDefault="008203CC" w:rsidP="00060F1B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№5 «Найди портрет числа»</w:t>
            </w:r>
          </w:p>
          <w:p w:rsidR="008203CC" w:rsidRPr="00722D6D" w:rsidRDefault="008203CC" w:rsidP="00060F1B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3CC" w:rsidRPr="00722D6D" w:rsidRDefault="008203CC" w:rsidP="00060F1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закрепить умение считать предметы и устанав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ливать, соответствие их количества определенной цифре.</w:t>
            </w:r>
          </w:p>
          <w:p w:rsidR="008203CC" w:rsidRPr="00722D6D" w:rsidRDefault="008203CC" w:rsidP="00060F1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Оборудование: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магнитная доска с кар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тинками или счетная лесенка с игрушками; карточки с цифрами.</w:t>
            </w:r>
          </w:p>
          <w:p w:rsidR="008203CC" w:rsidRPr="00722D6D" w:rsidRDefault="008203CC" w:rsidP="00060F1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3CC" w:rsidRPr="00722D6D" w:rsidRDefault="008203CC" w:rsidP="00060F1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Ход игры</w:t>
            </w:r>
            <w:r w:rsidRPr="00722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203CC" w:rsidRPr="00722D6D" w:rsidRDefault="008203CC" w:rsidP="00060F1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Педагог размещает определенное число предметов или картинок на демонстрационном материале. Один из иг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роков берет со стола соответствующую цифру, показыва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ет ее остальным детям и спрашивает их: «Похоже?» </w:t>
            </w:r>
            <w:proofErr w:type="gramStart"/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Зри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 оценивают правильность ответа; отвечающий за правильный выбор получает в награду фишку или апло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дисменты зрителей.</w:t>
            </w:r>
            <w:proofErr w:type="gramEnd"/>
          </w:p>
          <w:p w:rsidR="008203CC" w:rsidRPr="00722D6D" w:rsidRDefault="008203CC" w:rsidP="00060F1B">
            <w:pPr>
              <w:pStyle w:val="a3"/>
              <w:shd w:val="clear" w:color="auto" w:fill="FFFFFF"/>
              <w:ind w:left="0" w:firstLine="284"/>
              <w:contextualSpacing w:val="0"/>
              <w:jc w:val="both"/>
            </w:pPr>
            <w:r w:rsidRPr="00722D6D">
              <w:t xml:space="preserve">Для </w:t>
            </w:r>
            <w:r w:rsidRPr="00722D6D">
              <w:rPr>
                <w:iCs/>
              </w:rPr>
              <w:t xml:space="preserve">усложнения </w:t>
            </w:r>
            <w:r w:rsidRPr="00722D6D">
              <w:t>можно попросить ребенка доказать правильность своего ответа. После этого игра продолжа</w:t>
            </w:r>
            <w:r w:rsidRPr="00722D6D">
              <w:softHyphen/>
              <w:t>ется.</w:t>
            </w:r>
          </w:p>
          <w:p w:rsidR="008203CC" w:rsidRPr="00722D6D" w:rsidRDefault="008203CC" w:rsidP="00060F1B">
            <w:pPr>
              <w:pStyle w:val="a3"/>
              <w:shd w:val="clear" w:color="auto" w:fill="FFFFFF"/>
              <w:ind w:left="0" w:firstLine="284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567" w:type="pct"/>
          </w:tcPr>
          <w:p w:rsidR="008203CC" w:rsidRPr="00722D6D" w:rsidRDefault="008203CC" w:rsidP="00060F1B">
            <w:pPr>
              <w:pStyle w:val="a3"/>
              <w:shd w:val="clear" w:color="auto" w:fill="FFFFFF"/>
              <w:tabs>
                <w:tab w:val="left" w:pos="187"/>
              </w:tabs>
              <w:ind w:left="0" w:firstLine="284"/>
              <w:contextualSpacing w:val="0"/>
              <w:jc w:val="center"/>
              <w:rPr>
                <w:b/>
              </w:rPr>
            </w:pPr>
          </w:p>
          <w:p w:rsidR="008203CC" w:rsidRPr="009354FC" w:rsidRDefault="008203CC" w:rsidP="00060F1B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 6 «Билет в кино»</w:t>
            </w:r>
          </w:p>
          <w:p w:rsidR="008203CC" w:rsidRDefault="008203CC" w:rsidP="00060F1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3CC" w:rsidRPr="00674B49" w:rsidRDefault="008203CC" w:rsidP="00060F1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49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74B49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прямом,</w:t>
            </w:r>
            <w:r w:rsidRPr="00674B49">
              <w:rPr>
                <w:rFonts w:ascii="Times New Roman" w:hAnsi="Times New Roman" w:cs="Times New Roman"/>
                <w:sz w:val="24"/>
                <w:szCs w:val="24"/>
              </w:rPr>
              <w:t xml:space="preserve"> обратном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порядковом </w:t>
            </w:r>
            <w:r w:rsidRPr="00674B49">
              <w:rPr>
                <w:rFonts w:ascii="Times New Roman" w:hAnsi="Times New Roman" w:cs="Times New Roman"/>
                <w:sz w:val="24"/>
                <w:szCs w:val="24"/>
              </w:rPr>
              <w:t>счете,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цифр (от 1 до 9). </w:t>
            </w:r>
          </w:p>
          <w:p w:rsidR="008203CC" w:rsidRDefault="008203CC" w:rsidP="00060F1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49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 w:rsidRPr="00674B4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персонажей, карточки-билеты с номерами.</w:t>
            </w:r>
          </w:p>
          <w:p w:rsidR="008203CC" w:rsidRDefault="008203CC" w:rsidP="00060F1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CC" w:rsidRDefault="008203CC" w:rsidP="00060F1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99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детям, что сказочные герои собрались в кино. Они купили билеты, на которых указаны их места в кинозале. Нужно расположить персонажей по порядку, в соответствии с номерами их билетов.</w:t>
            </w:r>
          </w:p>
          <w:p w:rsidR="008203CC" w:rsidRDefault="008203CC" w:rsidP="00060F1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посчитать в каком порядке герои будут выходить из кинотеатра (обратный счет).</w:t>
            </w:r>
          </w:p>
          <w:p w:rsidR="008203CC" w:rsidRDefault="008203CC" w:rsidP="00060F1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 – Кто третьим (вторым, пятым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,…)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счету зашел в кинозал?</w:t>
            </w:r>
          </w:p>
          <w:p w:rsidR="008203CC" w:rsidRDefault="008203CC" w:rsidP="00060F1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 кого билет с номером 3 (2, 4, 5,…)?</w:t>
            </w:r>
          </w:p>
          <w:p w:rsidR="008203CC" w:rsidRDefault="008203CC" w:rsidP="00060F1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3CC" w:rsidRPr="00722D6D" w:rsidRDefault="008203CC" w:rsidP="00060F1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3CC" w:rsidRPr="00722D6D" w:rsidTr="008203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3" w:type="pct"/>
          </w:tcPr>
          <w:p w:rsidR="008203CC" w:rsidRPr="00722D6D" w:rsidRDefault="008203CC" w:rsidP="00060F1B">
            <w:pPr>
              <w:pStyle w:val="a3"/>
              <w:shd w:val="clear" w:color="auto" w:fill="FFFFFF"/>
              <w:ind w:left="0" w:firstLine="284"/>
              <w:contextualSpacing w:val="0"/>
              <w:jc w:val="center"/>
              <w:rPr>
                <w:b/>
                <w:bCs/>
              </w:rPr>
            </w:pPr>
          </w:p>
          <w:p w:rsidR="008203CC" w:rsidRPr="009354FC" w:rsidRDefault="008203CC" w:rsidP="00060F1B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№7 «Фотосалон»</w:t>
            </w:r>
          </w:p>
          <w:p w:rsidR="008203CC" w:rsidRPr="00722D6D" w:rsidRDefault="008203CC" w:rsidP="00060F1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образы цифр, понимать их соответствие числу предметов; развивать память и внимание.    </w:t>
            </w:r>
          </w:p>
          <w:p w:rsidR="008203CC" w:rsidRPr="00722D6D" w:rsidRDefault="008203CC" w:rsidP="00060F1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цифр; раз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даточный материал: набор фишек (пуговиц или мелких игрушек), карточка размером 10x15 или 15x20 см, фишки.</w:t>
            </w:r>
          </w:p>
          <w:p w:rsidR="008203CC" w:rsidRPr="00722D6D" w:rsidRDefault="008203CC" w:rsidP="00060F1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3CC" w:rsidRPr="00722D6D" w:rsidRDefault="008203CC" w:rsidP="00060F1B">
            <w:pPr>
              <w:shd w:val="clear" w:color="auto" w:fill="FFFFFF"/>
              <w:tabs>
                <w:tab w:val="left" w:pos="187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Ход игры</w:t>
            </w: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203CC" w:rsidRPr="00722D6D" w:rsidRDefault="008203CC" w:rsidP="00060F1B">
            <w:pPr>
              <w:shd w:val="clear" w:color="auto" w:fill="FFFFFF"/>
              <w:tabs>
                <w:tab w:val="left" w:pos="187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стать фотографами, т.е. на своей карточке-фотопластинке изображать фишками или мелкими игрушками цифры, которые «придут» в «фото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салон». За быструю и правильную фотографию можно заработать монетки (фишки).</w:t>
            </w:r>
          </w:p>
          <w:p w:rsidR="008203CC" w:rsidRPr="00722D6D" w:rsidRDefault="008203CC" w:rsidP="00060F1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В конце игры подводятся итоги: награждают того, кто набрал больше всех фишек, или выявляют «лучшего фо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тографа города».</w:t>
            </w:r>
          </w:p>
        </w:tc>
        <w:tc>
          <w:tcPr>
            <w:tcW w:w="2567" w:type="pct"/>
          </w:tcPr>
          <w:p w:rsidR="008203CC" w:rsidRPr="00722D6D" w:rsidRDefault="008203CC" w:rsidP="00060F1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3CC" w:rsidRPr="009354FC" w:rsidRDefault="008203CC" w:rsidP="00060F1B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№8 «Подойди ко мне»</w:t>
            </w:r>
          </w:p>
          <w:p w:rsidR="008203CC" w:rsidRPr="00722D6D" w:rsidRDefault="008203CC" w:rsidP="00060F1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цифры, устанав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их соответствие числу.</w:t>
            </w:r>
          </w:p>
          <w:p w:rsidR="008203CC" w:rsidRPr="00722D6D" w:rsidRDefault="008203CC" w:rsidP="00060F1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карточки с цифрами.</w:t>
            </w:r>
          </w:p>
          <w:p w:rsidR="008203CC" w:rsidRPr="00722D6D" w:rsidRDefault="008203CC" w:rsidP="00060F1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CC" w:rsidRPr="00722D6D" w:rsidRDefault="008203CC" w:rsidP="00060F1B">
            <w:pPr>
              <w:shd w:val="clear" w:color="auto" w:fill="FFFFFF"/>
              <w:tabs>
                <w:tab w:val="left" w:pos="187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Ход игры</w:t>
            </w: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203CC" w:rsidRPr="00722D6D" w:rsidRDefault="008203CC" w:rsidP="00060F1B">
            <w:pPr>
              <w:shd w:val="clear" w:color="auto" w:fill="FFFFFF"/>
              <w:tabs>
                <w:tab w:val="left" w:pos="18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Дети сидят на ковре в удобной позе. Перед ними стоит водящий (педагог) со знакомыми детям цифрами в ру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ках; показывает играющим одну из цифр, одновременно закрывает глаза и через несколько секунд говорит: «Стоп!» За это время к нему должно выбежать соответствующее цифре количество детей. После сигнала водящий откры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вает глаза и вместе с </w:t>
            </w:r>
            <w:proofErr w:type="gramStart"/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играющими</w:t>
            </w:r>
            <w:proofErr w:type="gramEnd"/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итог, правильно ли выбежали дети, соответствует ли их число под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нятой цифре.</w:t>
            </w:r>
          </w:p>
          <w:p w:rsidR="008203CC" w:rsidRPr="00722D6D" w:rsidRDefault="008203CC" w:rsidP="00060F1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Примечание: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после слова «Стоп!» играющим нельзя двигаться.</w:t>
            </w:r>
          </w:p>
        </w:tc>
      </w:tr>
    </w:tbl>
    <w:p w:rsidR="002C28A0" w:rsidRDefault="002C28A0"/>
    <w:sectPr w:rsidR="002C28A0" w:rsidSect="002C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2FD5"/>
    <w:multiLevelType w:val="hybridMultilevel"/>
    <w:tmpl w:val="D29C287E"/>
    <w:lvl w:ilvl="0" w:tplc="AF7EE37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203CC"/>
    <w:rsid w:val="002C28A0"/>
    <w:rsid w:val="0082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C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2020-05-13T11:25:00Z</dcterms:created>
  <dcterms:modified xsi:type="dcterms:W3CDTF">2020-05-13T11:26:00Z</dcterms:modified>
</cp:coreProperties>
</file>