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1F" w:rsidRPr="00C6691F" w:rsidRDefault="00C6691F" w:rsidP="00C6691F">
      <w:pPr>
        <w:shd w:val="clear" w:color="auto" w:fill="FFFFFF"/>
        <w:spacing w:after="150" w:line="273" w:lineRule="atLeast"/>
        <w:ind w:left="-284"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Инструктаж</w:t>
      </w:r>
    </w:p>
    <w:p w:rsidR="00C6691F" w:rsidRPr="00C6691F" w:rsidRDefault="00C6691F" w:rsidP="00C6691F">
      <w:pPr>
        <w:shd w:val="clear" w:color="auto" w:fill="FFFFFF"/>
        <w:spacing w:after="0" w:line="273" w:lineRule="atLeast"/>
        <w:ind w:firstLine="301"/>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по правилам поведения и мерам безопасности</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при пребывании на реках и водоемах во время весеннего половодья и прохождения паводковых вод</w:t>
      </w:r>
    </w:p>
    <w:p w:rsidR="00C6691F" w:rsidRPr="00C6691F" w:rsidRDefault="00C6691F" w:rsidP="00C6691F">
      <w:pPr>
        <w:shd w:val="clear" w:color="auto" w:fill="FFFFFF"/>
        <w:spacing w:after="150" w:line="273" w:lineRule="atLeast"/>
        <w:ind w:firstLine="300"/>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 </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u w:val="single"/>
          <w:lang w:eastAsia="ru-RU"/>
        </w:rPr>
        <w:t>Меры безопасности на льду весной, в период паводка</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С наступлением весны под воздействием солнечных лучей лед быстро подтаивает. Еще более разрушительные действия на него</w:t>
      </w:r>
      <w:r>
        <w:rPr>
          <w:rFonts w:ascii="Arial" w:eastAsia="Times New Roman" w:hAnsi="Arial" w:cs="Arial"/>
          <w:color w:val="000000"/>
          <w:sz w:val="21"/>
          <w:szCs w:val="21"/>
          <w:lang w:eastAsia="ru-RU"/>
        </w:rPr>
        <w:t xml:space="preserve"> оказывает усиливающееся весной </w:t>
      </w:r>
      <w:r w:rsidRPr="00C6691F">
        <w:rPr>
          <w:rFonts w:ascii="Arial" w:eastAsia="Times New Roman" w:hAnsi="Arial" w:cs="Arial"/>
          <w:color w:val="000000"/>
          <w:sz w:val="21"/>
          <w:szCs w:val="21"/>
          <w:lang w:eastAsia="ru-RU"/>
        </w:rPr>
        <w:t>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 xml:space="preserve">Толщина льда должна быть для одиноких пешеходов не менее 5 </w:t>
      </w:r>
      <w:proofErr w:type="gramStart"/>
      <w:r w:rsidRPr="00C6691F">
        <w:rPr>
          <w:rFonts w:ascii="Arial" w:eastAsia="Times New Roman" w:hAnsi="Arial" w:cs="Arial"/>
          <w:color w:val="000000"/>
          <w:sz w:val="21"/>
          <w:szCs w:val="21"/>
          <w:lang w:eastAsia="ru-RU"/>
        </w:rPr>
        <w:t>см ,</w:t>
      </w:r>
      <w:proofErr w:type="gramEnd"/>
      <w:r w:rsidRPr="00C6691F">
        <w:rPr>
          <w:rFonts w:ascii="Arial" w:eastAsia="Times New Roman" w:hAnsi="Arial" w:cs="Arial"/>
          <w:color w:val="000000"/>
          <w:sz w:val="21"/>
          <w:szCs w:val="21"/>
          <w:lang w:eastAsia="ru-RU"/>
        </w:rPr>
        <w:t xml:space="preserve"> для групп людей - не менее 7 см.</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 xml:space="preserve">Учащимся </w:t>
      </w:r>
      <w:r>
        <w:rPr>
          <w:rFonts w:ascii="Arial" w:eastAsia="Times New Roman" w:hAnsi="Arial" w:cs="Arial"/>
          <w:b/>
          <w:bCs/>
          <w:color w:val="000000"/>
          <w:sz w:val="21"/>
          <w:szCs w:val="21"/>
          <w:lang w:eastAsia="ru-RU"/>
        </w:rPr>
        <w:t xml:space="preserve">детских дошкольных учреждений и </w:t>
      </w:r>
      <w:r w:rsidRPr="00C6691F">
        <w:rPr>
          <w:rFonts w:ascii="Arial" w:eastAsia="Times New Roman" w:hAnsi="Arial" w:cs="Arial"/>
          <w:b/>
          <w:bCs/>
          <w:color w:val="000000"/>
          <w:sz w:val="21"/>
          <w:szCs w:val="21"/>
          <w:lang w:eastAsia="ru-RU"/>
        </w:rPr>
        <w:t>школ переходить водоемы весной строго запрещается!</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Помните, что весенний лед – капкан для вступившего на него!</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Особенно недопустимы игры на льду в период вскрытия рек. Прыгать с льдины на льдину, удаляться от берега очень опасно.</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Во время паводка и ледохода опасно находиться на обрывистом берегу, так как быстрое течение воды подмывает и рушит его.</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u w:val="single"/>
          <w:lang w:eastAsia="ru-RU"/>
        </w:rPr>
        <w:t>Меры безопасности во время весеннего половодья</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Школьники!</w:t>
      </w:r>
      <w:r w:rsidRPr="00C6691F">
        <w:rPr>
          <w:rFonts w:ascii="Arial" w:eastAsia="Times New Roman" w:hAnsi="Arial" w:cs="Arial"/>
          <w:color w:val="000000"/>
          <w:sz w:val="21"/>
          <w:szCs w:val="21"/>
          <w:lang w:eastAsia="ru-RU"/>
        </w:rPr>
        <w:t> Ведите постоянно наблюдение за рекой. Разъясняйте товарищам правила поведения во время весеннего половодья.</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 xml:space="preserve">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w:t>
      </w:r>
      <w:r w:rsidRPr="00C6691F">
        <w:rPr>
          <w:rFonts w:ascii="Arial" w:eastAsia="Times New Roman" w:hAnsi="Arial" w:cs="Arial"/>
          <w:color w:val="000000"/>
          <w:sz w:val="21"/>
          <w:szCs w:val="21"/>
          <w:lang w:eastAsia="ru-RU"/>
        </w:rPr>
        <w:lastRenderedPageBreak/>
        <w:t>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Помните!</w:t>
      </w:r>
      <w:r>
        <w:rPr>
          <w:rFonts w:ascii="Arial" w:eastAsia="Times New Roman" w:hAnsi="Arial" w:cs="Arial"/>
          <w:b/>
          <w:bCs/>
          <w:color w:val="000000"/>
          <w:sz w:val="21"/>
          <w:szCs w:val="21"/>
          <w:lang w:eastAsia="ru-RU"/>
        </w:rPr>
        <w:t xml:space="preserve"> </w:t>
      </w:r>
      <w:r w:rsidRPr="00C6691F">
        <w:rPr>
          <w:rFonts w:ascii="Arial" w:eastAsia="Times New Roman" w:hAnsi="Arial" w:cs="Arial"/>
          <w:b/>
          <w:bCs/>
          <w:color w:val="000000"/>
          <w:sz w:val="21"/>
          <w:szCs w:val="21"/>
          <w:lang w:eastAsia="ru-RU"/>
        </w:rPr>
        <w:t>Игры на льду в это время, плавание на лодках, плотах во время ледохода и половодья опасны для жизни!</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u w:val="single"/>
          <w:lang w:eastAsia="ru-RU"/>
        </w:rPr>
        <w:t>Осторожно: паводок!</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u w:val="single"/>
          <w:lang w:eastAsia="ru-RU"/>
        </w:rPr>
        <w:t>Правила поведения</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Прежде, чем спуститься на лёд</w:t>
      </w:r>
      <w:r>
        <w:rPr>
          <w:rFonts w:ascii="Arial" w:eastAsia="Times New Roman" w:hAnsi="Arial" w:cs="Arial"/>
          <w:b/>
          <w:bCs/>
          <w:color w:val="000000"/>
          <w:sz w:val="21"/>
          <w:szCs w:val="21"/>
          <w:lang w:eastAsia="ru-RU"/>
        </w:rPr>
        <w:t xml:space="preserve"> </w:t>
      </w:r>
      <w:r w:rsidRPr="00C6691F">
        <w:rPr>
          <w:rFonts w:ascii="Arial" w:eastAsia="Times New Roman" w:hAnsi="Arial" w:cs="Arial"/>
          <w:color w:val="000000"/>
          <w:sz w:val="21"/>
          <w:szCs w:val="21"/>
          <w:lang w:eastAsia="ru-RU"/>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При движении по льду</w:t>
      </w:r>
      <w:r>
        <w:rPr>
          <w:rFonts w:ascii="Arial" w:eastAsia="Times New Roman" w:hAnsi="Arial" w:cs="Arial"/>
          <w:b/>
          <w:bCs/>
          <w:color w:val="000000"/>
          <w:sz w:val="21"/>
          <w:szCs w:val="21"/>
          <w:lang w:eastAsia="ru-RU"/>
        </w:rPr>
        <w:t xml:space="preserve"> </w:t>
      </w:r>
      <w:r w:rsidRPr="00C6691F">
        <w:rPr>
          <w:rFonts w:ascii="Arial" w:eastAsia="Times New Roman" w:hAnsi="Arial" w:cs="Arial"/>
          <w:color w:val="000000"/>
          <w:sz w:val="21"/>
          <w:szCs w:val="21"/>
          <w:lang w:eastAsia="ru-RU"/>
        </w:rPr>
        <w:t>проверяйте его прочность подручными средствами (шестом или лыжной палкой). Проверять прочность льда ударами ног опасно!</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Безопаснее всего</w:t>
      </w:r>
      <w:r>
        <w:rPr>
          <w:rFonts w:ascii="Arial" w:eastAsia="Times New Roman" w:hAnsi="Arial" w:cs="Arial"/>
          <w:b/>
          <w:bCs/>
          <w:color w:val="000000"/>
          <w:sz w:val="21"/>
          <w:szCs w:val="21"/>
          <w:lang w:eastAsia="ru-RU"/>
        </w:rPr>
        <w:t xml:space="preserve"> </w:t>
      </w:r>
      <w:r w:rsidRPr="00C6691F">
        <w:rPr>
          <w:rFonts w:ascii="Arial" w:eastAsia="Times New Roman" w:hAnsi="Arial" w:cs="Arial"/>
          <w:color w:val="000000"/>
          <w:sz w:val="21"/>
          <w:szCs w:val="21"/>
          <w:lang w:eastAsia="ru-RU"/>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Если Вы провалились</w:t>
      </w:r>
      <w:r>
        <w:rPr>
          <w:rFonts w:ascii="Arial" w:eastAsia="Times New Roman" w:hAnsi="Arial" w:cs="Arial"/>
          <w:b/>
          <w:bCs/>
          <w:color w:val="000000"/>
          <w:sz w:val="21"/>
          <w:szCs w:val="21"/>
          <w:lang w:eastAsia="ru-RU"/>
        </w:rPr>
        <w:t xml:space="preserve"> </w:t>
      </w:r>
      <w:r w:rsidRPr="00C6691F">
        <w:rPr>
          <w:rFonts w:ascii="Arial" w:eastAsia="Times New Roman" w:hAnsi="Arial" w:cs="Arial"/>
          <w:color w:val="000000"/>
          <w:sz w:val="21"/>
          <w:szCs w:val="21"/>
          <w:lang w:eastAsia="ru-RU"/>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Pr="00C6691F">
        <w:rPr>
          <w:rFonts w:ascii="Arial" w:eastAsia="Times New Roman" w:hAnsi="Arial" w:cs="Arial"/>
          <w:b/>
          <w:bCs/>
          <w:color w:val="000000"/>
          <w:sz w:val="21"/>
          <w:szCs w:val="21"/>
          <w:lang w:eastAsia="ru-RU"/>
        </w:rPr>
        <w:t>Если на ваших глазах провалился человек</w:t>
      </w:r>
      <w:r>
        <w:rPr>
          <w:rFonts w:ascii="Arial" w:eastAsia="Times New Roman" w:hAnsi="Arial" w:cs="Arial"/>
          <w:b/>
          <w:bCs/>
          <w:color w:val="000000"/>
          <w:sz w:val="21"/>
          <w:szCs w:val="21"/>
          <w:lang w:eastAsia="ru-RU"/>
        </w:rPr>
        <w:t xml:space="preserve"> </w:t>
      </w:r>
      <w:r w:rsidRPr="00C6691F">
        <w:rPr>
          <w:rFonts w:ascii="Arial" w:eastAsia="Times New Roman" w:hAnsi="Arial" w:cs="Arial"/>
          <w:color w:val="000000"/>
          <w:sz w:val="21"/>
          <w:szCs w:val="21"/>
          <w:lang w:eastAsia="ru-RU"/>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bookmarkStart w:id="0" w:name="_GoBack"/>
      <w:bookmarkEnd w:id="0"/>
      <w:r w:rsidRPr="00C6691F">
        <w:rPr>
          <w:rFonts w:ascii="Arial" w:eastAsia="Times New Roman" w:hAnsi="Arial" w:cs="Arial"/>
          <w:b/>
          <w:bCs/>
          <w:color w:val="000000"/>
          <w:sz w:val="21"/>
          <w:szCs w:val="21"/>
          <w:lang w:eastAsia="ru-RU"/>
        </w:rPr>
        <w:t>Если вы не один, </w:t>
      </w:r>
      <w:r w:rsidRPr="00C6691F">
        <w:rPr>
          <w:rFonts w:ascii="Arial" w:eastAsia="Times New Roman" w:hAnsi="Arial" w:cs="Arial"/>
          <w:color w:val="000000"/>
          <w:sz w:val="21"/>
          <w:szCs w:val="21"/>
          <w:lang w:eastAsia="ru-RU"/>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lastRenderedPageBreak/>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ПАМЯТКА</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b/>
          <w:bCs/>
          <w:color w:val="000000"/>
          <w:sz w:val="21"/>
          <w:szCs w:val="21"/>
          <w:lang w:eastAsia="ru-RU"/>
        </w:rPr>
        <w:t>«Меры безопасности на льду»</w:t>
      </w:r>
    </w:p>
    <w:p w:rsidR="00C6691F" w:rsidRPr="00C6691F" w:rsidRDefault="00C6691F" w:rsidP="00C6691F">
      <w:pPr>
        <w:shd w:val="clear" w:color="auto" w:fill="FFFFFF"/>
        <w:spacing w:after="150" w:line="273" w:lineRule="atLeast"/>
        <w:ind w:firstLine="300"/>
        <w:jc w:val="center"/>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 </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 xml:space="preserve">1. Органы местного самоуправления ежегодно определяют и устанавливают места массового подледного лова рыбы рыбаками-любителями, места массовых занятий спортом и проведения праздничных спортивных мероприятий на льду, оповещают об этом население через средства массовой информации,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 оборудуют информационными предупреждающими знаками опасные места выхода и выезда на лед на водных объектах (промоины, проруби, участки </w:t>
      </w:r>
      <w:proofErr w:type="spellStart"/>
      <w:r w:rsidRPr="00C6691F">
        <w:rPr>
          <w:rFonts w:ascii="Arial" w:eastAsia="Times New Roman" w:hAnsi="Arial" w:cs="Arial"/>
          <w:color w:val="000000"/>
          <w:sz w:val="21"/>
          <w:szCs w:val="21"/>
          <w:lang w:eastAsia="ru-RU"/>
        </w:rPr>
        <w:t>выколки</w:t>
      </w:r>
      <w:proofErr w:type="spellEnd"/>
      <w:r w:rsidRPr="00C6691F">
        <w:rPr>
          <w:rFonts w:ascii="Arial" w:eastAsia="Times New Roman" w:hAnsi="Arial" w:cs="Arial"/>
          <w:color w:val="000000"/>
          <w:sz w:val="21"/>
          <w:szCs w:val="21"/>
          <w:lang w:eastAsia="ru-RU"/>
        </w:rPr>
        <w:t xml:space="preserve"> льда, тонкий лед).</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2. Места массового подледного лова рыбы, массовых занятий спортом на льду должны быть ограждены знаками, предупреждающими об опасности. В этих местах должен вестись постоянный контроль за толщиной льда,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3.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4. При переходе водного объекта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пешни.</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Проверять прочность льда ударами ноги опасно.</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5.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Безопасным для пешего перехода является лед с зеленоватым оттенком и толщиной не менее 7 см.</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6.  При переходе по льду группами необходимо следовать друг за другом на расстоянии 5-6 метров и быть готовым оказать немедленную помощь впереди идущему.</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Перевозка грузов производится на санях или других приспособлениях с возможно большей площадью опоры на поверхность льда.</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7. Пользоваться на водоемах площадками для катания на коньках разрешается только после тщательной проверки прочности льда, толщина которого должна быть не менее 12 см, а при массовом катании - не менее 25 см.</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8.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lastRenderedPageBreak/>
        <w:t>9. Во время рыбной ловли нельзя пробивать много лунок на ограниченной площади и собираться большими группами.</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 а на другом - изготовлена петля.</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10.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 укомплектованные подготовленными спасателями, оснащенные спасательными средствами, электромегафонами, средствами связи и владеющие постоянно информацией о гидрометеорологической обстановке в этом районе. При угрозе отрыва льда от берега спасатели немедленно информируют об этом рыболовов и принимают меры по удалению их со льда.</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11. В случае провала льда под ногами надо действовать быстро и решительно: широко расставить руки, удержаться на поверхности льда, без резких движений стараться выползти на твердый лед, а затем, лежа на спине или груди, продвигаться в сторону, откуда пришел, одновременно призывая на помощь.</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12. При оказании помощи провалившемуся под лед опасно подходить в нему близко. К пострадавшему нужно приближаться лежа с раскинутыми в стороны руками и ногами. Для оказания помощи нужно использовать доски, шесты, лестницы, веревки, багры. Если этих средств нет под рукой, то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 xml:space="preserve">13. Выезд на лед, передвижение по льду и стоянка автотранспорта на льду на водоемах Ростовской области запрещены, кроме транспорта органов рыбнадзора, </w:t>
      </w:r>
      <w:proofErr w:type="spellStart"/>
      <w:r w:rsidRPr="00C6691F">
        <w:rPr>
          <w:rFonts w:ascii="Arial" w:eastAsia="Times New Roman" w:hAnsi="Arial" w:cs="Arial"/>
          <w:color w:val="000000"/>
          <w:sz w:val="21"/>
          <w:szCs w:val="21"/>
          <w:lang w:eastAsia="ru-RU"/>
        </w:rPr>
        <w:t>охотнадзора</w:t>
      </w:r>
      <w:proofErr w:type="spellEnd"/>
      <w:r w:rsidRPr="00C6691F">
        <w:rPr>
          <w:rFonts w:ascii="Arial" w:eastAsia="Times New Roman" w:hAnsi="Arial" w:cs="Arial"/>
          <w:color w:val="000000"/>
          <w:sz w:val="21"/>
          <w:szCs w:val="21"/>
          <w:lang w:eastAsia="ru-RU"/>
        </w:rPr>
        <w:t>, внутренних дел, ГИМС, других надзорных органов при выполнении ими функциональных задач. Движение по льду автотранспорта разрешается только по организованным ледовым переправам, оборудованным в соответствии с требованиями настоящих Правил.</w:t>
      </w:r>
    </w:p>
    <w:p w:rsidR="00C6691F" w:rsidRPr="00C6691F" w:rsidRDefault="00C6691F" w:rsidP="00C6691F">
      <w:pPr>
        <w:shd w:val="clear" w:color="auto" w:fill="FFFFFF"/>
        <w:spacing w:after="150" w:line="273" w:lineRule="atLeast"/>
        <w:ind w:firstLine="300"/>
        <w:jc w:val="both"/>
        <w:rPr>
          <w:rFonts w:ascii="Arial" w:eastAsia="Times New Roman" w:hAnsi="Arial" w:cs="Arial"/>
          <w:color w:val="000000"/>
          <w:sz w:val="21"/>
          <w:szCs w:val="21"/>
          <w:lang w:eastAsia="ru-RU"/>
        </w:rPr>
      </w:pPr>
      <w:r w:rsidRPr="00C6691F">
        <w:rPr>
          <w:rFonts w:ascii="Arial" w:eastAsia="Times New Roman" w:hAnsi="Arial" w:cs="Arial"/>
          <w:color w:val="000000"/>
          <w:sz w:val="21"/>
          <w:szCs w:val="21"/>
          <w:lang w:eastAsia="ru-RU"/>
        </w:rPr>
        <w:t>14. Проведение спортивных и развлекательных мероприятий на льду с использованием автотранспорта (автобусы, автомобили, мотоциклы, снегоходы и т.п.) производится с разрешения органов местного самоуправления, по согласованию с органами надзора в области пользования водными объектами.</w:t>
      </w:r>
    </w:p>
    <w:p w:rsidR="00C6691F" w:rsidRDefault="00C6691F" w:rsidP="008D4083">
      <w:pPr>
        <w:spacing w:before="100" w:beforeAutospacing="1" w:after="240" w:line="270" w:lineRule="atLeast"/>
        <w:jc w:val="center"/>
        <w:outlineLvl w:val="0"/>
        <w:rPr>
          <w:rFonts w:ascii="Arial" w:eastAsia="Times New Roman" w:hAnsi="Arial" w:cs="Arial"/>
          <w:b/>
          <w:bCs/>
          <w:color w:val="640B07"/>
          <w:kern w:val="36"/>
          <w:sz w:val="24"/>
          <w:szCs w:val="24"/>
          <w:lang w:eastAsia="ru-RU"/>
        </w:rPr>
      </w:pPr>
    </w:p>
    <w:p w:rsidR="00C6691F" w:rsidRDefault="00C6691F" w:rsidP="008D4083">
      <w:pPr>
        <w:spacing w:before="100" w:beforeAutospacing="1" w:after="240" w:line="270" w:lineRule="atLeast"/>
        <w:jc w:val="center"/>
        <w:outlineLvl w:val="0"/>
        <w:rPr>
          <w:rFonts w:ascii="Arial" w:eastAsia="Times New Roman" w:hAnsi="Arial" w:cs="Arial"/>
          <w:b/>
          <w:bCs/>
          <w:color w:val="640B07"/>
          <w:kern w:val="36"/>
          <w:sz w:val="24"/>
          <w:szCs w:val="24"/>
          <w:lang w:eastAsia="ru-RU"/>
        </w:rPr>
      </w:pPr>
      <w:r>
        <w:rPr>
          <w:rFonts w:ascii="Arial" w:eastAsia="Times New Roman" w:hAnsi="Arial" w:cs="Arial"/>
          <w:b/>
          <w:bCs/>
          <w:color w:val="640B07"/>
          <w:kern w:val="36"/>
          <w:sz w:val="24"/>
          <w:szCs w:val="24"/>
          <w:lang w:eastAsia="ru-RU"/>
        </w:rPr>
        <w:br w:type="page"/>
      </w:r>
    </w:p>
    <w:p w:rsidR="008D4083" w:rsidRPr="008D4083" w:rsidRDefault="008D4083" w:rsidP="008D4083">
      <w:pPr>
        <w:spacing w:before="100" w:beforeAutospacing="1" w:after="240" w:line="270" w:lineRule="atLeast"/>
        <w:jc w:val="center"/>
        <w:outlineLvl w:val="0"/>
        <w:rPr>
          <w:rFonts w:ascii="Arial" w:eastAsia="Times New Roman" w:hAnsi="Arial" w:cs="Arial"/>
          <w:b/>
          <w:bCs/>
          <w:color w:val="640B07"/>
          <w:kern w:val="36"/>
          <w:sz w:val="24"/>
          <w:szCs w:val="24"/>
          <w:lang w:eastAsia="ru-RU"/>
        </w:rPr>
      </w:pPr>
      <w:r w:rsidRPr="008D4083">
        <w:rPr>
          <w:rFonts w:ascii="Arial" w:eastAsia="Times New Roman" w:hAnsi="Arial" w:cs="Arial"/>
          <w:b/>
          <w:bCs/>
          <w:color w:val="640B07"/>
          <w:kern w:val="36"/>
          <w:sz w:val="24"/>
          <w:szCs w:val="24"/>
          <w:lang w:eastAsia="ru-RU"/>
        </w:rPr>
        <w:lastRenderedPageBreak/>
        <w:t>Опасность весеннего льда</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noProof/>
          <w:color w:val="474747"/>
          <w:sz w:val="18"/>
          <w:szCs w:val="18"/>
          <w:lang w:eastAsia="ru-RU"/>
        </w:rPr>
        <w:drawing>
          <wp:anchor distT="0" distB="0" distL="114300" distR="114300" simplePos="0" relativeHeight="251658240" behindDoc="0" locked="0" layoutInCell="1" allowOverlap="1" wp14:anchorId="081E5441" wp14:editId="0E92E37C">
            <wp:simplePos x="0" y="0"/>
            <wp:positionH relativeFrom="margin">
              <wp:align>left</wp:align>
            </wp:positionH>
            <wp:positionV relativeFrom="margin">
              <wp:posOffset>361950</wp:posOffset>
            </wp:positionV>
            <wp:extent cx="2857500" cy="1924050"/>
            <wp:effectExtent l="0" t="0" r="0" b="0"/>
            <wp:wrapSquare wrapText="bothSides"/>
            <wp:docPr id="2" name="Рисунок 2" descr="http://umc12.ru/uploads/images/tonkiy_l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c12.ru/uploads/images/tonkiy_led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anchor>
        </w:drawing>
      </w:r>
      <w:r w:rsidRPr="008D4083">
        <w:rPr>
          <w:rFonts w:ascii="Arial" w:eastAsia="Times New Roman" w:hAnsi="Arial" w:cs="Arial"/>
          <w:color w:val="474747"/>
          <w:sz w:val="18"/>
          <w:szCs w:val="18"/>
          <w:lang w:eastAsia="ru-RU"/>
        </w:rPr>
        <w:t>В весенний период лёд начинает таять и становится непрочным. Скреплённый ночным холодом, он ещё способен выдерживать небольшую нагрузку, но днём быстро нагреваясь. От просачивающейся талой воды, «тело» льда становится пористым и очень слабым, хотя сохраняет достаточную толщину. Весенний ледяной покров на реках нельзя использовать для катания и переходов, – такой лёд очень тонкий, непрочный и не выдерживает тяжести человека. Во льду образуются воздушные поры, которые при движении трудно заметить.</w:t>
      </w:r>
    </w:p>
    <w:p w:rsidR="008D4083" w:rsidRPr="008D4083" w:rsidRDefault="008D4083" w:rsidP="008D4083">
      <w:pPr>
        <w:spacing w:before="100" w:beforeAutospacing="1" w:after="210" w:line="270" w:lineRule="atLeast"/>
        <w:jc w:val="center"/>
        <w:outlineLvl w:val="1"/>
        <w:rPr>
          <w:rFonts w:ascii="Arial" w:eastAsia="Times New Roman" w:hAnsi="Arial" w:cs="Arial"/>
          <w:b/>
          <w:bCs/>
          <w:color w:val="640B07"/>
          <w:sz w:val="21"/>
          <w:szCs w:val="21"/>
          <w:lang w:eastAsia="ru-RU"/>
        </w:rPr>
      </w:pPr>
      <w:r w:rsidRPr="008D4083">
        <w:rPr>
          <w:rFonts w:ascii="Arial" w:eastAsia="Times New Roman" w:hAnsi="Arial" w:cs="Arial"/>
          <w:b/>
          <w:bCs/>
          <w:color w:val="640B07"/>
          <w:sz w:val="21"/>
          <w:szCs w:val="21"/>
          <w:lang w:eastAsia="ru-RU"/>
        </w:rPr>
        <w:t>Не выходите на весенний лёд!</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Перед вскрытием рек, озер, водоемов лед слабеет, становится рыхлым, опасным для перехода. Особую внимательность необходимо проявлять при выходе на лед в местах зимнего лова рыбы. Выходить на необследованный лед опасно, при необходимости перехода нужно пользоваться палкой-пешней,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Остерегайтесь:</w:t>
      </w:r>
    </w:p>
    <w:p w:rsidR="008D4083" w:rsidRPr="008D4083" w:rsidRDefault="008D4083" w:rsidP="008D4083">
      <w:pPr>
        <w:numPr>
          <w:ilvl w:val="0"/>
          <w:numId w:val="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выходить на лед в местах, обозначенных запрещающими аншлагами;</w:t>
      </w:r>
    </w:p>
    <w:p w:rsidR="008D4083" w:rsidRPr="008D4083" w:rsidRDefault="008D4083" w:rsidP="008D4083">
      <w:pPr>
        <w:numPr>
          <w:ilvl w:val="0"/>
          <w:numId w:val="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находиться на обрывистых берегах, так как течение подмывает их, и возможны обвалы.</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Основным условием безопасного пребывания человека на льду является соответствие толщины льда прилагаемой нагрузке:</w:t>
      </w:r>
    </w:p>
    <w:p w:rsidR="008D4083" w:rsidRPr="008D4083" w:rsidRDefault="008D4083" w:rsidP="008D4083">
      <w:pPr>
        <w:numPr>
          <w:ilvl w:val="0"/>
          <w:numId w:val="2"/>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безопасная толщина льда для одного человека в весенний период не менее 10 см;</w:t>
      </w:r>
    </w:p>
    <w:p w:rsidR="008D4083" w:rsidRPr="008D4083" w:rsidRDefault="008D4083" w:rsidP="008D4083">
      <w:pPr>
        <w:numPr>
          <w:ilvl w:val="0"/>
          <w:numId w:val="2"/>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безопасная толщина льда для сооружения катка 12 см и более;</w:t>
      </w:r>
    </w:p>
    <w:p w:rsidR="008D4083" w:rsidRPr="008D4083" w:rsidRDefault="008D4083" w:rsidP="008D4083">
      <w:pPr>
        <w:numPr>
          <w:ilvl w:val="0"/>
          <w:numId w:val="2"/>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безопасная толщина льда для совершения пешей переправы 15 см и более;</w:t>
      </w:r>
    </w:p>
    <w:p w:rsidR="008D4083" w:rsidRPr="008D4083" w:rsidRDefault="008D4083" w:rsidP="008D4083">
      <w:pPr>
        <w:numPr>
          <w:ilvl w:val="0"/>
          <w:numId w:val="2"/>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безопасная толщина льда для проезда автомобилей не менее 30 см.</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Критерии прочного льда:</w:t>
      </w:r>
    </w:p>
    <w:p w:rsidR="008D4083" w:rsidRPr="008D4083" w:rsidRDefault="008D4083" w:rsidP="008D4083">
      <w:pPr>
        <w:numPr>
          <w:ilvl w:val="0"/>
          <w:numId w:val="3"/>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прозрачный лед с зеленоватым или синеватым оттенком;</w:t>
      </w:r>
    </w:p>
    <w:p w:rsidR="008D4083" w:rsidRPr="008D4083" w:rsidRDefault="008D4083" w:rsidP="008D4083">
      <w:pPr>
        <w:numPr>
          <w:ilvl w:val="0"/>
          <w:numId w:val="3"/>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на открытом бесснежном пространстве лед всегда толще.</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Критерии тонкого льда:</w:t>
      </w:r>
    </w:p>
    <w:p w:rsidR="008D4083" w:rsidRPr="008D4083" w:rsidRDefault="008D4083" w:rsidP="008D4083">
      <w:pPr>
        <w:numPr>
          <w:ilvl w:val="0"/>
          <w:numId w:val="4"/>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цвет льда молочно-мутный, серо-желтоватый, обычно ноздреватый и пористый. Такой лед обрушивается без предупреждающего потрескивания;</w:t>
      </w:r>
    </w:p>
    <w:p w:rsidR="008D4083" w:rsidRPr="008D4083" w:rsidRDefault="008D4083" w:rsidP="008D4083">
      <w:pPr>
        <w:numPr>
          <w:ilvl w:val="0"/>
          <w:numId w:val="4"/>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лед, покрытый снегом (снег, выпавший на только что образовавшийся лед, помимо того, что маскирует полыньи, замедляет рост ледяного покрова).</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Лед более тонок:</w:t>
      </w:r>
    </w:p>
    <w:p w:rsidR="008D4083" w:rsidRPr="008D4083" w:rsidRDefault="008D4083" w:rsidP="008D4083">
      <w:pPr>
        <w:numPr>
          <w:ilvl w:val="0"/>
          <w:numId w:val="5"/>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rsidR="008D4083" w:rsidRPr="008D4083" w:rsidRDefault="008D4083" w:rsidP="008D4083">
      <w:pPr>
        <w:numPr>
          <w:ilvl w:val="0"/>
          <w:numId w:val="5"/>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lastRenderedPageBreak/>
        <w:t>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8D4083" w:rsidRPr="008D4083" w:rsidRDefault="008D4083" w:rsidP="008D4083">
      <w:pPr>
        <w:numPr>
          <w:ilvl w:val="0"/>
          <w:numId w:val="5"/>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в местах, где растет камыш, тростник и другие водные растения.</w:t>
      </w:r>
    </w:p>
    <w:p w:rsidR="008D4083" w:rsidRPr="008D4083" w:rsidRDefault="008D4083" w:rsidP="008D4083">
      <w:pPr>
        <w:spacing w:before="100" w:beforeAutospacing="1" w:after="180" w:line="270" w:lineRule="atLeast"/>
        <w:jc w:val="center"/>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Правила поведения на льду:</w:t>
      </w:r>
    </w:p>
    <w:p w:rsidR="008D4083" w:rsidRPr="008D4083" w:rsidRDefault="008D4083" w:rsidP="008D4083">
      <w:pPr>
        <w:numPr>
          <w:ilvl w:val="0"/>
          <w:numId w:val="6"/>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noProof/>
          <w:color w:val="474747"/>
          <w:sz w:val="18"/>
          <w:szCs w:val="18"/>
          <w:lang w:eastAsia="ru-RU"/>
        </w:rPr>
        <w:drawing>
          <wp:anchor distT="0" distB="0" distL="114300" distR="114300" simplePos="0" relativeHeight="251659264" behindDoc="0" locked="0" layoutInCell="1" allowOverlap="1" wp14:anchorId="07E32EE7" wp14:editId="318AFF61">
            <wp:simplePos x="0" y="0"/>
            <wp:positionH relativeFrom="margin">
              <wp:align>right</wp:align>
            </wp:positionH>
            <wp:positionV relativeFrom="margin">
              <wp:posOffset>1047750</wp:posOffset>
            </wp:positionV>
            <wp:extent cx="2857500" cy="1905000"/>
            <wp:effectExtent l="0" t="0" r="0" b="0"/>
            <wp:wrapSquare wrapText="bothSides"/>
            <wp:docPr id="1" name="Рисунок 1" descr="http://umc12.ru/uploads/images/tonkiy_l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mc12.ru/uploads/images/tonkiy_led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r w:rsidRPr="008D4083">
        <w:rPr>
          <w:rFonts w:ascii="Arial" w:eastAsia="Times New Roman" w:hAnsi="Arial" w:cs="Arial"/>
          <w:color w:val="474747"/>
          <w:sz w:val="18"/>
          <w:szCs w:val="18"/>
          <w:lang w:eastAsia="ru-RU"/>
        </w:rPr>
        <w:t>Ни в коем случае нельзя выходить на лед в темное время суток и при плохой видимости (туман, снегопад, дождь).</w:t>
      </w:r>
    </w:p>
    <w:p w:rsidR="008D4083" w:rsidRPr="008D4083" w:rsidRDefault="008D4083" w:rsidP="008D4083">
      <w:pPr>
        <w:numPr>
          <w:ilvl w:val="0"/>
          <w:numId w:val="6"/>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8D4083" w:rsidRPr="008D4083" w:rsidRDefault="008D4083" w:rsidP="008D4083">
      <w:pPr>
        <w:numPr>
          <w:ilvl w:val="0"/>
          <w:numId w:val="6"/>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При переходе водоема группой необходимо соблюдать расстояние друг от друга (5-6 м).</w:t>
      </w:r>
    </w:p>
    <w:p w:rsidR="008D4083" w:rsidRPr="008D4083" w:rsidRDefault="008D4083" w:rsidP="008D4083">
      <w:pPr>
        <w:numPr>
          <w:ilvl w:val="0"/>
          <w:numId w:val="6"/>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8D4083">
        <w:rPr>
          <w:rFonts w:ascii="Arial" w:eastAsia="Times New Roman" w:hAnsi="Arial" w:cs="Arial"/>
          <w:color w:val="474747"/>
          <w:sz w:val="18"/>
          <w:szCs w:val="18"/>
          <w:lang w:eastAsia="ru-RU"/>
        </w:rPr>
        <w:t>по своему</w:t>
      </w:r>
      <w:proofErr w:type="gramEnd"/>
      <w:r w:rsidRPr="008D4083">
        <w:rPr>
          <w:rFonts w:ascii="Arial" w:eastAsia="Times New Roman" w:hAnsi="Arial" w:cs="Arial"/>
          <w:color w:val="474747"/>
          <w:sz w:val="18"/>
          <w:szCs w:val="18"/>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D4083" w:rsidRPr="008D4083" w:rsidRDefault="008D4083" w:rsidP="008D4083">
      <w:pPr>
        <w:numPr>
          <w:ilvl w:val="0"/>
          <w:numId w:val="6"/>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Если есть рюкзак, повесьте его на одно плечо, это позволит легко освободиться от груза в случае, если лед под вами провалится.</w:t>
      </w:r>
    </w:p>
    <w:p w:rsidR="008D4083" w:rsidRPr="008D4083" w:rsidRDefault="008D4083" w:rsidP="008D4083">
      <w:pPr>
        <w:numPr>
          <w:ilvl w:val="0"/>
          <w:numId w:val="6"/>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Рыбакам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8D4083" w:rsidRPr="008D4083" w:rsidRDefault="008D4083" w:rsidP="008D4083">
      <w:pPr>
        <w:spacing w:before="100" w:beforeAutospacing="1" w:after="210" w:line="270" w:lineRule="atLeast"/>
        <w:jc w:val="center"/>
        <w:outlineLvl w:val="1"/>
        <w:rPr>
          <w:rFonts w:ascii="Arial" w:eastAsia="Times New Roman" w:hAnsi="Arial" w:cs="Arial"/>
          <w:b/>
          <w:bCs/>
          <w:color w:val="640B07"/>
          <w:sz w:val="21"/>
          <w:szCs w:val="21"/>
          <w:lang w:eastAsia="ru-RU"/>
        </w:rPr>
      </w:pPr>
      <w:r w:rsidRPr="008D4083">
        <w:rPr>
          <w:rFonts w:ascii="Arial" w:eastAsia="Times New Roman" w:hAnsi="Arial" w:cs="Arial"/>
          <w:b/>
          <w:bCs/>
          <w:color w:val="640B07"/>
          <w:sz w:val="21"/>
          <w:szCs w:val="21"/>
          <w:lang w:eastAsia="ru-RU"/>
        </w:rPr>
        <w:t>Оказание помощи провалившемуся под лед</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proofErr w:type="spellStart"/>
      <w:r w:rsidRPr="008D4083">
        <w:rPr>
          <w:rFonts w:ascii="Arial" w:eastAsia="Times New Roman" w:hAnsi="Arial" w:cs="Arial"/>
          <w:b/>
          <w:bCs/>
          <w:color w:val="640B07"/>
          <w:sz w:val="18"/>
          <w:szCs w:val="18"/>
          <w:lang w:eastAsia="ru-RU"/>
        </w:rPr>
        <w:t>Самоспасение</w:t>
      </w:r>
      <w:proofErr w:type="spellEnd"/>
      <w:r w:rsidRPr="008D4083">
        <w:rPr>
          <w:rFonts w:ascii="Arial" w:eastAsia="Times New Roman" w:hAnsi="Arial" w:cs="Arial"/>
          <w:b/>
          <w:bCs/>
          <w:color w:val="640B07"/>
          <w:sz w:val="18"/>
          <w:szCs w:val="18"/>
          <w:lang w:eastAsia="ru-RU"/>
        </w:rPr>
        <w:t>:</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не поддавайтесь панике;</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не надо барахтаться и наваливаться всем телом на тонкую кромку льда, так как под тяжестью тела он будет обламываться;</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широко раскиньте руки, чтобы не погрузиться с головой в воду;</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без резких движений отползайте как можно дальше от опасного места в том направлении, откуда пришли;</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зовите на помощь;</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 xml:space="preserve">находясь на плаву, следует голову держать как можно выше над водой. Известно, что более 50% всех </w:t>
      </w:r>
      <w:proofErr w:type="spellStart"/>
      <w:r w:rsidRPr="008D4083">
        <w:rPr>
          <w:rFonts w:ascii="Arial" w:eastAsia="Times New Roman" w:hAnsi="Arial" w:cs="Arial"/>
          <w:color w:val="474747"/>
          <w:sz w:val="18"/>
          <w:szCs w:val="18"/>
          <w:lang w:eastAsia="ru-RU"/>
        </w:rPr>
        <w:t>теплопотерь</w:t>
      </w:r>
      <w:proofErr w:type="spellEnd"/>
      <w:r w:rsidRPr="008D4083">
        <w:rPr>
          <w:rFonts w:ascii="Arial" w:eastAsia="Times New Roman" w:hAnsi="Arial" w:cs="Arial"/>
          <w:color w:val="474747"/>
          <w:sz w:val="18"/>
          <w:szCs w:val="18"/>
          <w:lang w:eastAsia="ru-RU"/>
        </w:rPr>
        <w:t xml:space="preserve"> организма, а по некоторым данным, даже 75% приходится на ее долю;</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активно плыть к берегу, плоту или шлюпке, можно, если они находятся на расстоянии, преодоление которого потребует не более 40 мин;</w:t>
      </w:r>
    </w:p>
    <w:p w:rsidR="008D4083" w:rsidRPr="008D4083" w:rsidRDefault="008D4083" w:rsidP="008D4083">
      <w:pPr>
        <w:numPr>
          <w:ilvl w:val="0"/>
          <w:numId w:val="7"/>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 xml:space="preserve">добравшись до </w:t>
      </w:r>
      <w:proofErr w:type="spellStart"/>
      <w:r w:rsidRPr="008D4083">
        <w:rPr>
          <w:rFonts w:ascii="Arial" w:eastAsia="Times New Roman" w:hAnsi="Arial" w:cs="Arial"/>
          <w:color w:val="474747"/>
          <w:sz w:val="18"/>
          <w:szCs w:val="18"/>
          <w:lang w:eastAsia="ru-RU"/>
        </w:rPr>
        <w:t>плавсредства</w:t>
      </w:r>
      <w:proofErr w:type="spellEnd"/>
      <w:r w:rsidRPr="008D4083">
        <w:rPr>
          <w:rFonts w:ascii="Arial" w:eastAsia="Times New Roman" w:hAnsi="Arial" w:cs="Arial"/>
          <w:color w:val="474747"/>
          <w:sz w:val="18"/>
          <w:szCs w:val="18"/>
          <w:lang w:eastAsia="ru-RU"/>
        </w:rPr>
        <w:t>, надо немедленно раздеться, выжать намокшую одежду и снова надеть.</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lastRenderedPageBreak/>
        <w:t>Если вы оказываете помощь:</w:t>
      </w:r>
    </w:p>
    <w:p w:rsidR="008D4083" w:rsidRPr="008D4083" w:rsidRDefault="008D4083" w:rsidP="008D4083">
      <w:pPr>
        <w:numPr>
          <w:ilvl w:val="0"/>
          <w:numId w:val="8"/>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подходите к полынье очень осторожно, лучше подползти по-пластунски;</w:t>
      </w:r>
    </w:p>
    <w:p w:rsidR="008D4083" w:rsidRPr="008D4083" w:rsidRDefault="008D4083" w:rsidP="008D4083">
      <w:pPr>
        <w:numPr>
          <w:ilvl w:val="0"/>
          <w:numId w:val="8"/>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сообщите пострадавшему криком, что идете ему на помощь, это придаст ему силы, уверенность;</w:t>
      </w:r>
    </w:p>
    <w:p w:rsidR="008D4083" w:rsidRPr="008D4083" w:rsidRDefault="008D4083" w:rsidP="008D4083">
      <w:pPr>
        <w:numPr>
          <w:ilvl w:val="0"/>
          <w:numId w:val="8"/>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за 3-4 метра протяните ему веревку, шест, доску, шарф или любое другое подручное средство;</w:t>
      </w:r>
    </w:p>
    <w:p w:rsidR="008D4083" w:rsidRPr="008D4083" w:rsidRDefault="008D4083" w:rsidP="008D4083">
      <w:pPr>
        <w:numPr>
          <w:ilvl w:val="0"/>
          <w:numId w:val="8"/>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Отогревание пострадавшего:</w:t>
      </w:r>
    </w:p>
    <w:p w:rsidR="008D4083" w:rsidRPr="008D4083" w:rsidRDefault="008D4083" w:rsidP="008D4083">
      <w:pPr>
        <w:numPr>
          <w:ilvl w:val="0"/>
          <w:numId w:val="9"/>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пострадавшего надо укрыть в месте, защищенном от ветра, хорошо укутать в любую имеющуюся одежду, одеяло;</w:t>
      </w:r>
    </w:p>
    <w:p w:rsidR="008D4083" w:rsidRPr="008D4083" w:rsidRDefault="008D4083" w:rsidP="008D4083">
      <w:pPr>
        <w:numPr>
          <w:ilvl w:val="0"/>
          <w:numId w:val="9"/>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8D4083" w:rsidRPr="008D4083" w:rsidRDefault="008D4083" w:rsidP="008D4083">
      <w:pPr>
        <w:numPr>
          <w:ilvl w:val="0"/>
          <w:numId w:val="9"/>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8D4083" w:rsidRPr="008D4083" w:rsidRDefault="008D4083" w:rsidP="008D4083">
      <w:pPr>
        <w:spacing w:before="100" w:beforeAutospacing="1" w:after="210" w:line="270" w:lineRule="atLeast"/>
        <w:jc w:val="center"/>
        <w:outlineLvl w:val="1"/>
        <w:rPr>
          <w:rFonts w:ascii="Arial" w:eastAsia="Times New Roman" w:hAnsi="Arial" w:cs="Arial"/>
          <w:b/>
          <w:bCs/>
          <w:color w:val="640B07"/>
          <w:sz w:val="21"/>
          <w:szCs w:val="21"/>
          <w:lang w:eastAsia="ru-RU"/>
        </w:rPr>
      </w:pPr>
      <w:r w:rsidRPr="008D4083">
        <w:rPr>
          <w:rFonts w:ascii="Arial" w:eastAsia="Times New Roman" w:hAnsi="Arial" w:cs="Arial"/>
          <w:b/>
          <w:bCs/>
          <w:color w:val="640B07"/>
          <w:sz w:val="21"/>
          <w:szCs w:val="21"/>
          <w:lang w:eastAsia="ru-RU"/>
        </w:rPr>
        <w:t>ПОМНИТЕ:</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В весенний период повышается опасность выхода на лед водоемов</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Поэтому следует помнить:</w:t>
      </w:r>
    </w:p>
    <w:p w:rsidR="008D4083" w:rsidRPr="008D4083" w:rsidRDefault="008D4083" w:rsidP="008D4083">
      <w:pPr>
        <w:numPr>
          <w:ilvl w:val="0"/>
          <w:numId w:val="10"/>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на весеннем льду легко провалиться;</w:t>
      </w:r>
    </w:p>
    <w:p w:rsidR="008D4083" w:rsidRPr="008D4083" w:rsidRDefault="008D4083" w:rsidP="008D4083">
      <w:pPr>
        <w:numPr>
          <w:ilvl w:val="0"/>
          <w:numId w:val="10"/>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быстрее всего процесс распада льда происходит у берегов;</w:t>
      </w:r>
    </w:p>
    <w:p w:rsidR="008D4083" w:rsidRPr="008D4083" w:rsidRDefault="008D4083" w:rsidP="008D4083">
      <w:pPr>
        <w:numPr>
          <w:ilvl w:val="0"/>
          <w:numId w:val="10"/>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весенний лед, покрытый снегом, быстро превращается в рыхлую массу.</w:t>
      </w:r>
    </w:p>
    <w:p w:rsidR="008D4083" w:rsidRPr="008D4083" w:rsidRDefault="008D4083" w:rsidP="008D4083">
      <w:pPr>
        <w:spacing w:before="100" w:beforeAutospacing="1" w:after="180" w:line="270" w:lineRule="atLeast"/>
        <w:jc w:val="both"/>
        <w:outlineLvl w:val="2"/>
        <w:rPr>
          <w:rFonts w:ascii="Arial" w:eastAsia="Times New Roman" w:hAnsi="Arial" w:cs="Arial"/>
          <w:b/>
          <w:bCs/>
          <w:color w:val="640B07"/>
          <w:sz w:val="18"/>
          <w:szCs w:val="18"/>
          <w:lang w:eastAsia="ru-RU"/>
        </w:rPr>
      </w:pPr>
      <w:r w:rsidRPr="008D4083">
        <w:rPr>
          <w:rFonts w:ascii="Arial" w:eastAsia="Times New Roman" w:hAnsi="Arial" w:cs="Arial"/>
          <w:b/>
          <w:bCs/>
          <w:color w:val="640B07"/>
          <w:sz w:val="18"/>
          <w:szCs w:val="18"/>
          <w:lang w:eastAsia="ru-RU"/>
        </w:rPr>
        <w:t>В период весеннего паводка и ледохода запрещается:</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выходить в весенний период на водоемы;</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переправляться через реку в период ледохода;</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подходить близко к реке в местах затора льда,</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стоять на обрывистом берегу, подвергающемуся разливу и обвалу;</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собираться на мостиках, плотинах и запрудах;</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приближаться к ледяным заторам,</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отталкивать льдины от берегов,</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измерять глубину реки или любого водоема,</w:t>
      </w:r>
    </w:p>
    <w:p w:rsidR="008D4083" w:rsidRPr="008D4083" w:rsidRDefault="008D4083" w:rsidP="008D4083">
      <w:pPr>
        <w:numPr>
          <w:ilvl w:val="0"/>
          <w:numId w:val="11"/>
        </w:num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ходить по льдинам и кататься на них.</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8D4083" w:rsidRPr="008D4083" w:rsidRDefault="008D4083" w:rsidP="008D4083">
      <w:pPr>
        <w:spacing w:before="100" w:beforeAutospacing="1" w:after="210" w:line="270" w:lineRule="atLeast"/>
        <w:jc w:val="both"/>
        <w:outlineLvl w:val="1"/>
        <w:rPr>
          <w:rFonts w:ascii="Arial" w:eastAsia="Times New Roman" w:hAnsi="Arial" w:cs="Arial"/>
          <w:b/>
          <w:bCs/>
          <w:color w:val="640B07"/>
          <w:sz w:val="21"/>
          <w:szCs w:val="21"/>
          <w:lang w:eastAsia="ru-RU"/>
        </w:rPr>
      </w:pPr>
      <w:r w:rsidRPr="008D4083">
        <w:rPr>
          <w:rFonts w:ascii="Arial" w:eastAsia="Times New Roman" w:hAnsi="Arial" w:cs="Arial"/>
          <w:b/>
          <w:bCs/>
          <w:color w:val="640B07"/>
          <w:sz w:val="21"/>
          <w:szCs w:val="21"/>
          <w:lang w:eastAsia="ru-RU"/>
        </w:rPr>
        <w:t>Родители и педагоги!</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lastRenderedPageBreak/>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8D4083" w:rsidRPr="008D4083" w:rsidRDefault="008D4083" w:rsidP="008D4083">
      <w:pPr>
        <w:spacing w:before="100" w:beforeAutospacing="1" w:after="210" w:line="270" w:lineRule="atLeast"/>
        <w:jc w:val="center"/>
        <w:outlineLvl w:val="1"/>
        <w:rPr>
          <w:rFonts w:ascii="Arial" w:eastAsia="Times New Roman" w:hAnsi="Arial" w:cs="Arial"/>
          <w:b/>
          <w:bCs/>
          <w:color w:val="640B07"/>
          <w:sz w:val="21"/>
          <w:szCs w:val="21"/>
          <w:lang w:eastAsia="ru-RU"/>
        </w:rPr>
      </w:pPr>
      <w:r>
        <w:rPr>
          <w:rFonts w:ascii="Arial" w:eastAsia="Times New Roman" w:hAnsi="Arial" w:cs="Arial"/>
          <w:b/>
          <w:bCs/>
          <w:color w:val="640B07"/>
          <w:sz w:val="21"/>
          <w:szCs w:val="21"/>
          <w:lang w:eastAsia="ru-RU"/>
        </w:rPr>
        <w:t>ДЕТИ</w:t>
      </w:r>
      <w:r w:rsidRPr="008D4083">
        <w:rPr>
          <w:rFonts w:ascii="Arial" w:eastAsia="Times New Roman" w:hAnsi="Arial" w:cs="Arial"/>
          <w:b/>
          <w:bCs/>
          <w:color w:val="640B07"/>
          <w:sz w:val="21"/>
          <w:szCs w:val="21"/>
          <w:lang w:eastAsia="ru-RU"/>
        </w:rPr>
        <w:t>! Не выходите на лед во время весеннего паводка.</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Не стойте на обрывистых и подмытых берегах - они могут обвалиться.</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Когда вы наблюдаете за ледоходом с моста, набережной причала, нельзя перегибаться через перила и другие ограждения.</w:t>
      </w:r>
    </w:p>
    <w:p w:rsidR="008D4083" w:rsidRPr="008D4083" w:rsidRDefault="008D4083" w:rsidP="008D4083">
      <w:pPr>
        <w:spacing w:before="100" w:beforeAutospacing="1" w:after="100" w:afterAutospacing="1" w:line="270" w:lineRule="atLeast"/>
        <w:jc w:val="both"/>
        <w:rPr>
          <w:rFonts w:ascii="Arial" w:eastAsia="Times New Roman" w:hAnsi="Arial" w:cs="Arial"/>
          <w:color w:val="474747"/>
          <w:sz w:val="18"/>
          <w:szCs w:val="18"/>
          <w:lang w:eastAsia="ru-RU"/>
        </w:rPr>
      </w:pPr>
      <w:r w:rsidRPr="008D4083">
        <w:rPr>
          <w:rFonts w:ascii="Arial" w:eastAsia="Times New Roman" w:hAnsi="Arial" w:cs="Arial"/>
          <w:color w:val="474747"/>
          <w:sz w:val="18"/>
          <w:szCs w:val="18"/>
          <w:lang w:eastAsia="ru-RU"/>
        </w:rPr>
        <w:t>Если вы оказались свидетелем несчастного случая на реке или озере, то не теряйтесь, не убегайте домой, а громко зовите на помощь.</w:t>
      </w:r>
    </w:p>
    <w:p w:rsidR="008D4083" w:rsidRPr="008D4083" w:rsidRDefault="008D4083" w:rsidP="008D4083">
      <w:pPr>
        <w:spacing w:before="100" w:beforeAutospacing="1" w:after="210" w:line="270" w:lineRule="atLeast"/>
        <w:jc w:val="center"/>
        <w:outlineLvl w:val="1"/>
        <w:rPr>
          <w:rFonts w:ascii="Arial" w:eastAsia="Times New Roman" w:hAnsi="Arial" w:cs="Arial"/>
          <w:b/>
          <w:bCs/>
          <w:color w:val="640B07"/>
          <w:sz w:val="21"/>
          <w:szCs w:val="21"/>
          <w:lang w:eastAsia="ru-RU"/>
        </w:rPr>
      </w:pPr>
      <w:r w:rsidRPr="008D4083">
        <w:rPr>
          <w:rFonts w:ascii="Arial" w:eastAsia="Times New Roman" w:hAnsi="Arial" w:cs="Arial"/>
          <w:b/>
          <w:bCs/>
          <w:color w:val="640B07"/>
          <w:sz w:val="21"/>
          <w:szCs w:val="21"/>
          <w:lang w:eastAsia="ru-RU"/>
        </w:rPr>
        <w:t>Будьте осторожны во время весеннего паводка и ледохода.</w:t>
      </w:r>
    </w:p>
    <w:p w:rsidR="008D4083" w:rsidRPr="008D4083" w:rsidRDefault="008D4083" w:rsidP="008D4083">
      <w:pPr>
        <w:spacing w:before="100" w:beforeAutospacing="1" w:after="210" w:line="270" w:lineRule="atLeast"/>
        <w:jc w:val="center"/>
        <w:outlineLvl w:val="1"/>
        <w:rPr>
          <w:rFonts w:ascii="Arial" w:eastAsia="Times New Roman" w:hAnsi="Arial" w:cs="Arial"/>
          <w:b/>
          <w:bCs/>
          <w:color w:val="640B07"/>
          <w:sz w:val="21"/>
          <w:szCs w:val="21"/>
          <w:lang w:eastAsia="ru-RU"/>
        </w:rPr>
      </w:pPr>
      <w:r w:rsidRPr="008D4083">
        <w:rPr>
          <w:rFonts w:ascii="Arial" w:eastAsia="Times New Roman" w:hAnsi="Arial" w:cs="Arial"/>
          <w:b/>
          <w:bCs/>
          <w:color w:val="640B07"/>
          <w:sz w:val="21"/>
          <w:szCs w:val="21"/>
          <w:lang w:eastAsia="ru-RU"/>
        </w:rPr>
        <w:t>Не подвергайте свою жизнь опасности!</w:t>
      </w:r>
    </w:p>
    <w:p w:rsidR="00A20E4A" w:rsidRDefault="00A20E4A"/>
    <w:sectPr w:rsidR="00A20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67ED"/>
    <w:multiLevelType w:val="multilevel"/>
    <w:tmpl w:val="98E8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56F14"/>
    <w:multiLevelType w:val="multilevel"/>
    <w:tmpl w:val="5D82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62077"/>
    <w:multiLevelType w:val="multilevel"/>
    <w:tmpl w:val="6A3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12B2B"/>
    <w:multiLevelType w:val="multilevel"/>
    <w:tmpl w:val="9752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247051"/>
    <w:multiLevelType w:val="multilevel"/>
    <w:tmpl w:val="303E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0481B"/>
    <w:multiLevelType w:val="multilevel"/>
    <w:tmpl w:val="148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00591"/>
    <w:multiLevelType w:val="multilevel"/>
    <w:tmpl w:val="8E6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A28AA"/>
    <w:multiLevelType w:val="multilevel"/>
    <w:tmpl w:val="6BE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A453E"/>
    <w:multiLevelType w:val="multilevel"/>
    <w:tmpl w:val="3FA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F66DF7"/>
    <w:multiLevelType w:val="multilevel"/>
    <w:tmpl w:val="E902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402FF"/>
    <w:multiLevelType w:val="multilevel"/>
    <w:tmpl w:val="243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2"/>
  </w:num>
  <w:num w:numId="5">
    <w:abstractNumId w:val="10"/>
  </w:num>
  <w:num w:numId="6">
    <w:abstractNumId w:val="3"/>
  </w:num>
  <w:num w:numId="7">
    <w:abstractNumId w:val="0"/>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9A"/>
    <w:rsid w:val="0055429A"/>
    <w:rsid w:val="008D4083"/>
    <w:rsid w:val="00A20E4A"/>
    <w:rsid w:val="00C6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7FE5-23D3-48CA-8A1F-AAC26FAE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4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40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D40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0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40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40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4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2304">
      <w:bodyDiv w:val="1"/>
      <w:marLeft w:val="0"/>
      <w:marRight w:val="0"/>
      <w:marTop w:val="0"/>
      <w:marBottom w:val="0"/>
      <w:divBdr>
        <w:top w:val="none" w:sz="0" w:space="0" w:color="auto"/>
        <w:left w:val="none" w:sz="0" w:space="0" w:color="auto"/>
        <w:bottom w:val="none" w:sz="0" w:space="0" w:color="auto"/>
        <w:right w:val="none" w:sz="0" w:space="0" w:color="auto"/>
      </w:divBdr>
    </w:div>
    <w:div w:id="89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2960</Words>
  <Characters>16877</Characters>
  <Application>Microsoft Office Word</Application>
  <DocSecurity>0</DocSecurity>
  <Lines>140</Lines>
  <Paragraphs>39</Paragraphs>
  <ScaleCrop>false</ScaleCrop>
  <Company>SPecialiST RePack</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tan</cp:lastModifiedBy>
  <cp:revision>3</cp:revision>
  <dcterms:created xsi:type="dcterms:W3CDTF">2016-03-22T09:20:00Z</dcterms:created>
  <dcterms:modified xsi:type="dcterms:W3CDTF">2016-03-22T09:27:00Z</dcterms:modified>
</cp:coreProperties>
</file>