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32"/>
          <w:szCs w:val="28"/>
        </w:rPr>
      </w:pPr>
      <w:r w:rsidRPr="00783F43">
        <w:rPr>
          <w:b/>
          <w:color w:val="FF0000"/>
          <w:sz w:val="32"/>
          <w:szCs w:val="28"/>
        </w:rPr>
        <w:t>Консультация для родителей.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32"/>
          <w:szCs w:val="28"/>
        </w:rPr>
      </w:pPr>
      <w:proofErr w:type="spellStart"/>
      <w:r w:rsidRPr="00783F43">
        <w:rPr>
          <w:b/>
          <w:color w:val="FF0000"/>
          <w:sz w:val="32"/>
          <w:szCs w:val="28"/>
        </w:rPr>
        <w:t>Биоэнергопластика</w:t>
      </w:r>
      <w:proofErr w:type="spellEnd"/>
      <w:r w:rsidRPr="00783F43">
        <w:rPr>
          <w:b/>
          <w:color w:val="FF0000"/>
          <w:sz w:val="32"/>
          <w:szCs w:val="28"/>
        </w:rPr>
        <w:t xml:space="preserve"> — </w:t>
      </w:r>
      <w:proofErr w:type="spellStart"/>
      <w:r w:rsidRPr="00783F43">
        <w:rPr>
          <w:b/>
          <w:color w:val="FF0000"/>
          <w:sz w:val="32"/>
          <w:szCs w:val="28"/>
        </w:rPr>
        <w:t>здоровьесберегающая</w:t>
      </w:r>
      <w:proofErr w:type="spellEnd"/>
      <w:r w:rsidRPr="00783F43">
        <w:rPr>
          <w:b/>
          <w:color w:val="FF0000"/>
          <w:sz w:val="32"/>
          <w:szCs w:val="28"/>
        </w:rPr>
        <w:t xml:space="preserve"> технология в ДОУ.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  <w:u w:val="single"/>
        </w:rPr>
      </w:pPr>
      <w:r w:rsidRPr="00783F43">
        <w:rPr>
          <w:color w:val="FF0000"/>
          <w:sz w:val="28"/>
          <w:szCs w:val="28"/>
          <w:u w:val="single"/>
        </w:rPr>
        <w:t>Что такое </w:t>
      </w:r>
      <w:proofErr w:type="spellStart"/>
      <w:r w:rsidRPr="00783F43">
        <w:rPr>
          <w:b/>
          <w:bCs/>
          <w:color w:val="FF0000"/>
          <w:sz w:val="28"/>
          <w:szCs w:val="28"/>
          <w:u w:val="single"/>
        </w:rPr>
        <w:t>биоэнергопластика</w:t>
      </w:r>
      <w:proofErr w:type="spellEnd"/>
      <w:r w:rsidRPr="00783F43">
        <w:rPr>
          <w:color w:val="FF0000"/>
          <w:sz w:val="28"/>
          <w:szCs w:val="28"/>
          <w:u w:val="single"/>
        </w:rPr>
        <w:t>?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83F43">
        <w:rPr>
          <w:b/>
          <w:bCs/>
          <w:color w:val="000000"/>
          <w:sz w:val="28"/>
          <w:szCs w:val="28"/>
        </w:rPr>
        <w:t>Биоэнергопластика</w:t>
      </w:r>
      <w:proofErr w:type="spellEnd"/>
      <w:r w:rsidRPr="00783F43">
        <w:rPr>
          <w:color w:val="000000"/>
          <w:sz w:val="28"/>
          <w:szCs w:val="28"/>
        </w:rPr>
        <w:t> включает в себя три базовых </w:t>
      </w:r>
      <w:r w:rsidRPr="00783F43">
        <w:rPr>
          <w:color w:val="000000"/>
          <w:sz w:val="28"/>
          <w:szCs w:val="28"/>
          <w:u w:val="single"/>
        </w:rPr>
        <w:t>понятия</w:t>
      </w:r>
      <w:r w:rsidRPr="00783F43">
        <w:rPr>
          <w:color w:val="000000"/>
          <w:sz w:val="28"/>
          <w:szCs w:val="28"/>
        </w:rPr>
        <w:t>: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3F43">
        <w:rPr>
          <w:i/>
          <w:iCs/>
          <w:color w:val="000000"/>
          <w:sz w:val="28"/>
          <w:szCs w:val="28"/>
        </w:rPr>
        <w:t>«</w:t>
      </w:r>
      <w:proofErr w:type="spellStart"/>
      <w:r w:rsidRPr="00783F43">
        <w:rPr>
          <w:i/>
          <w:iCs/>
          <w:color w:val="000000"/>
          <w:sz w:val="28"/>
          <w:szCs w:val="28"/>
        </w:rPr>
        <w:t>био</w:t>
      </w:r>
      <w:proofErr w:type="spellEnd"/>
      <w:r w:rsidRPr="00783F43">
        <w:rPr>
          <w:i/>
          <w:iCs/>
          <w:color w:val="000000"/>
          <w:sz w:val="28"/>
          <w:szCs w:val="28"/>
        </w:rPr>
        <w:t>»</w:t>
      </w:r>
      <w:r w:rsidRPr="00783F43">
        <w:rPr>
          <w:color w:val="000000"/>
          <w:sz w:val="28"/>
          <w:szCs w:val="28"/>
        </w:rPr>
        <w:t> — человек как биологический объект;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3F43">
        <w:rPr>
          <w:i/>
          <w:iCs/>
          <w:color w:val="000000"/>
          <w:sz w:val="28"/>
          <w:szCs w:val="28"/>
        </w:rPr>
        <w:t>«энергия»</w:t>
      </w:r>
      <w:r w:rsidRPr="00783F43">
        <w:rPr>
          <w:color w:val="000000"/>
          <w:sz w:val="28"/>
          <w:szCs w:val="28"/>
        </w:rPr>
        <w:t> — сила, необходимая для выполнения определенных действий;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3F43">
        <w:rPr>
          <w:i/>
          <w:iCs/>
          <w:color w:val="000000"/>
          <w:sz w:val="28"/>
          <w:szCs w:val="28"/>
        </w:rPr>
        <w:t>«пластика»</w:t>
      </w:r>
      <w:r w:rsidRPr="00783F43">
        <w:rPr>
          <w:color w:val="000000"/>
          <w:sz w:val="28"/>
          <w:szCs w:val="28"/>
        </w:rPr>
        <w:t> — плавные движения тела, рук, которые характеризуется непрерывностью, энергетической наполненностью, эмоциональной выразительностью.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83F43">
        <w:rPr>
          <w:b/>
          <w:bCs/>
          <w:color w:val="000000"/>
          <w:sz w:val="28"/>
          <w:szCs w:val="28"/>
        </w:rPr>
        <w:t>Биоэнергопластика</w:t>
      </w:r>
      <w:proofErr w:type="spellEnd"/>
      <w:r w:rsidRPr="00783F43">
        <w:rPr>
          <w:color w:val="000000"/>
          <w:sz w:val="28"/>
          <w:szCs w:val="28"/>
        </w:rPr>
        <w:t> – это соединение движений артикуляционного аппарата с движениями кисти руки.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3F43">
        <w:rPr>
          <w:color w:val="000000"/>
          <w:sz w:val="28"/>
          <w:szCs w:val="28"/>
        </w:rPr>
        <w:t>Исследования отечественных физиологов </w:t>
      </w:r>
      <w:r w:rsidRPr="00783F43">
        <w:rPr>
          <w:i/>
          <w:iCs/>
          <w:color w:val="000000"/>
          <w:sz w:val="28"/>
          <w:szCs w:val="28"/>
        </w:rPr>
        <w:t>(М. М. Кольцова, В. М. Бехтерев, А. А. Леонтьев и др.)</w:t>
      </w:r>
      <w:r w:rsidRPr="00783F43">
        <w:rPr>
          <w:color w:val="000000"/>
          <w:sz w:val="28"/>
          <w:szCs w:val="28"/>
        </w:rPr>
        <w:t> подтверждают связь развития рук с развитием мозга. В головном мозге человека центры, отвечающие за речь и движения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 Взаимосвязь моторной и речевой зон проявляется в том, что человек, который затрудняется с выбором подходящего слова, помогает себе жестами, и </w:t>
      </w:r>
      <w:r w:rsidRPr="00783F43">
        <w:rPr>
          <w:color w:val="000000"/>
          <w:sz w:val="28"/>
          <w:szCs w:val="28"/>
          <w:u w:val="single"/>
        </w:rPr>
        <w:t>наоборот</w:t>
      </w:r>
      <w:r w:rsidRPr="00783F43">
        <w:rPr>
          <w:color w:val="000000"/>
          <w:sz w:val="28"/>
          <w:szCs w:val="28"/>
        </w:rPr>
        <w:t>: сосредоточенно рисующий или пишущий ребенок непроизвольно высовывает язык.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3F43">
        <w:rPr>
          <w:color w:val="000000"/>
          <w:sz w:val="28"/>
          <w:szCs w:val="28"/>
        </w:rPr>
        <w:t>Преимущества </w:t>
      </w:r>
      <w:proofErr w:type="spellStart"/>
      <w:r w:rsidRPr="00783F43">
        <w:rPr>
          <w:b/>
          <w:bCs/>
          <w:color w:val="000000"/>
          <w:sz w:val="28"/>
          <w:szCs w:val="28"/>
        </w:rPr>
        <w:t>биоэнергопластики</w:t>
      </w:r>
      <w:proofErr w:type="spellEnd"/>
      <w:r w:rsidRPr="00783F43">
        <w:rPr>
          <w:color w:val="000000"/>
          <w:sz w:val="28"/>
          <w:szCs w:val="28"/>
        </w:rPr>
        <w:t>: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3F43">
        <w:rPr>
          <w:color w:val="000000"/>
          <w:sz w:val="28"/>
          <w:szCs w:val="28"/>
        </w:rPr>
        <w:t>- оптимизирует психологическую базу речи;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3F43">
        <w:rPr>
          <w:color w:val="000000"/>
          <w:sz w:val="28"/>
          <w:szCs w:val="28"/>
        </w:rPr>
        <w:t>- улучшает моторные возможности ребёнка по всем параметрам;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3F43">
        <w:rPr>
          <w:color w:val="000000"/>
          <w:sz w:val="28"/>
          <w:szCs w:val="28"/>
        </w:rPr>
        <w:t>- способствует коррекции звукопроизношения, фонематических процессов;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3F43">
        <w:rPr>
          <w:color w:val="000000"/>
          <w:sz w:val="28"/>
          <w:szCs w:val="28"/>
        </w:rPr>
        <w:t>- синхронизация работы речевой и мелкой моторики сокращает время занятий, усиливает их результативность.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3F43">
        <w:rPr>
          <w:color w:val="000000"/>
          <w:sz w:val="28"/>
          <w:szCs w:val="28"/>
        </w:rPr>
        <w:t>Использование </w:t>
      </w:r>
      <w:proofErr w:type="spellStart"/>
      <w:r w:rsidRPr="00783F43">
        <w:rPr>
          <w:b/>
          <w:bCs/>
          <w:color w:val="000000"/>
          <w:sz w:val="28"/>
          <w:szCs w:val="28"/>
        </w:rPr>
        <w:t>биоэнергопластики</w:t>
      </w:r>
      <w:proofErr w:type="spellEnd"/>
      <w:r w:rsidRPr="00783F43">
        <w:rPr>
          <w:color w:val="000000"/>
          <w:sz w:val="28"/>
          <w:szCs w:val="28"/>
        </w:rPr>
        <w:t xml:space="preserve"> в ДОУ способствует повышению работоспособности воспитанников, активизации познавательного интереса, благотворно воздействует на психику дошкольника, на его состояние </w:t>
      </w:r>
      <w:r w:rsidRPr="00783F43">
        <w:rPr>
          <w:color w:val="000000"/>
          <w:sz w:val="28"/>
          <w:szCs w:val="28"/>
        </w:rPr>
        <w:lastRenderedPageBreak/>
        <w:t>физического и психического </w:t>
      </w:r>
      <w:r w:rsidRPr="00783F43">
        <w:rPr>
          <w:b/>
          <w:bCs/>
          <w:color w:val="000000"/>
          <w:sz w:val="28"/>
          <w:szCs w:val="28"/>
        </w:rPr>
        <w:t>здоровья</w:t>
      </w:r>
      <w:r w:rsidRPr="00783F43">
        <w:rPr>
          <w:color w:val="000000"/>
          <w:sz w:val="28"/>
          <w:szCs w:val="28"/>
        </w:rPr>
        <w:t>, обеспечивает успешность ребенка в процессе образовательной деятельности.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3F43">
        <w:rPr>
          <w:color w:val="000000"/>
          <w:sz w:val="28"/>
          <w:szCs w:val="28"/>
        </w:rPr>
        <w:t>С целью повышения заинтересованности ребёнка в таких упражнениях применяются игровой персонаж (например, </w:t>
      </w:r>
      <w:proofErr w:type="spellStart"/>
      <w:r w:rsidRPr="00783F43">
        <w:rPr>
          <w:i/>
          <w:iCs/>
          <w:color w:val="000000"/>
          <w:sz w:val="28"/>
          <w:szCs w:val="28"/>
        </w:rPr>
        <w:t>варежковые</w:t>
      </w:r>
      <w:proofErr w:type="spellEnd"/>
      <w:r w:rsidRPr="00783F43">
        <w:rPr>
          <w:i/>
          <w:iCs/>
          <w:color w:val="000000"/>
          <w:sz w:val="28"/>
          <w:szCs w:val="28"/>
        </w:rPr>
        <w:t xml:space="preserve"> куклы)</w:t>
      </w:r>
      <w:r w:rsidRPr="00783F43">
        <w:rPr>
          <w:color w:val="000000"/>
          <w:sz w:val="28"/>
          <w:szCs w:val="28"/>
        </w:rPr>
        <w:t>.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3F43">
        <w:rPr>
          <w:color w:val="000000"/>
          <w:sz w:val="28"/>
          <w:szCs w:val="28"/>
        </w:rPr>
        <w:t>Особенности работы с применением </w:t>
      </w:r>
      <w:proofErr w:type="spellStart"/>
      <w:r w:rsidRPr="00783F43">
        <w:rPr>
          <w:b/>
          <w:bCs/>
          <w:color w:val="000000"/>
          <w:sz w:val="28"/>
          <w:szCs w:val="28"/>
        </w:rPr>
        <w:t>биоэнергопластики</w:t>
      </w:r>
      <w:proofErr w:type="spellEnd"/>
      <w:r w:rsidRPr="00783F43">
        <w:rPr>
          <w:color w:val="000000"/>
          <w:sz w:val="28"/>
          <w:szCs w:val="28"/>
        </w:rPr>
        <w:t>: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3F43">
        <w:rPr>
          <w:color w:val="000000"/>
          <w:sz w:val="28"/>
          <w:szCs w:val="28"/>
        </w:rPr>
        <w:t>Педагог, демонстрирующий упражнение, сопровождает показ одной рукой.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3F43">
        <w:rPr>
          <w:color w:val="000000"/>
          <w:sz w:val="28"/>
          <w:szCs w:val="28"/>
        </w:rPr>
        <w:t>К упражнению присоединяется ведущая рука.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3F43">
        <w:rPr>
          <w:color w:val="000000"/>
          <w:sz w:val="28"/>
          <w:szCs w:val="28"/>
        </w:rPr>
        <w:t>Движения кисти руки должны стать раскрепощенными, плавными.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3F43">
        <w:rPr>
          <w:color w:val="000000"/>
          <w:sz w:val="28"/>
          <w:szCs w:val="28"/>
        </w:rPr>
        <w:t>Постепенно подключается вторая рука. Таким образом, ребёнок выполняет артикуляционное упражнение или удерживает позу с одновременными движениями обеих рук, которые имитируют движения артикуляционного аппарата.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3F43">
        <w:rPr>
          <w:color w:val="000000"/>
          <w:sz w:val="28"/>
          <w:szCs w:val="28"/>
          <w:u w:val="single"/>
        </w:rPr>
        <w:t>Ручная поза</w:t>
      </w:r>
      <w:r w:rsidRPr="00783F43">
        <w:rPr>
          <w:color w:val="000000"/>
          <w:sz w:val="28"/>
          <w:szCs w:val="28"/>
        </w:rPr>
        <w:t>: все упражнения выполняются сначала одной, затем другой рукой, а в завершение двумя вместе.</w:t>
      </w:r>
    </w:p>
    <w:p w:rsidR="00783F43" w:rsidRPr="00783F43" w:rsidRDefault="00783F43" w:rsidP="00783F4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3F43">
        <w:rPr>
          <w:color w:val="000000"/>
          <w:sz w:val="28"/>
          <w:szCs w:val="28"/>
        </w:rPr>
        <w:t>Темп выполнения – медленный. Постепенно темп выполнения увеличивается.</w:t>
      </w:r>
    </w:p>
    <w:p w:rsidR="00AD6F0D" w:rsidRDefault="00783F43" w:rsidP="00783F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3F43" w:rsidRDefault="00783F43" w:rsidP="00783F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3F43" w:rsidRPr="00783F43" w:rsidRDefault="00783F43" w:rsidP="00783F4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3F4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391985</wp:posOffset>
            </wp:positionH>
            <wp:positionV relativeFrom="paragraph">
              <wp:posOffset>600562</wp:posOffset>
            </wp:positionV>
            <wp:extent cx="4845050" cy="2945130"/>
            <wp:effectExtent l="0" t="0" r="0" b="7620"/>
            <wp:wrapNone/>
            <wp:docPr id="1" name="Рисунок 1" descr="https://logoped-online.by/wp-content/uploads/2020/03/bioenergoplast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goped-online.by/wp-content/uploads/2020/03/bioenergoplasti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Учитель-логопед: Кузнецова Е.Н.</w:t>
      </w:r>
      <w:bookmarkEnd w:id="0"/>
    </w:p>
    <w:sectPr w:rsidR="00783F43" w:rsidRPr="00783F43" w:rsidSect="00783F43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52"/>
    <w:rsid w:val="005C7052"/>
    <w:rsid w:val="00621DC8"/>
    <w:rsid w:val="006E7511"/>
    <w:rsid w:val="007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0D69F-B6DC-47E4-9708-AB70551C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2225</Characters>
  <Application>Microsoft Office Word</Application>
  <DocSecurity>0</DocSecurity>
  <Lines>47</Lines>
  <Paragraphs>26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2024-02-14T07:52:00Z</dcterms:created>
  <dcterms:modified xsi:type="dcterms:W3CDTF">2024-02-14T08:02:00Z</dcterms:modified>
</cp:coreProperties>
</file>