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B5" w:rsidRDefault="002838CE" w:rsidP="00A1581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поведения</w:t>
      </w:r>
      <w:r w:rsidRPr="002838C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</w:t>
      </w:r>
      <w:r w:rsidRPr="002838CE">
        <w:rPr>
          <w:rFonts w:ascii="Times New Roman" w:hAnsi="Times New Roman" w:cs="Times New Roman"/>
          <w:b/>
          <w:sz w:val="32"/>
          <w:szCs w:val="32"/>
        </w:rPr>
        <w:t xml:space="preserve"> пожар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2838CE">
        <w:rPr>
          <w:rFonts w:ascii="Times New Roman" w:hAnsi="Times New Roman" w:cs="Times New Roman"/>
          <w:b/>
          <w:sz w:val="32"/>
          <w:szCs w:val="32"/>
        </w:rPr>
        <w:t>.</w:t>
      </w:r>
    </w:p>
    <w:p w:rsidR="00C47FDC" w:rsidRDefault="00C47FDC" w:rsidP="00A1581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7FDC" w:rsidRDefault="00C47FDC" w:rsidP="00A1581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817703" cy="4181475"/>
            <wp:effectExtent l="0" t="0" r="0" b="0"/>
            <wp:docPr id="1" name="Рисунок 1" descr="D:\Tania\домашнее задание\детский садик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ia\домашнее задание\детский садик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15" cy="41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DC" w:rsidRDefault="00C47FDC" w:rsidP="00A1581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38CE" w:rsidRPr="002838CE" w:rsidRDefault="002838CE" w:rsidP="00A1581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8CE">
        <w:rPr>
          <w:rFonts w:ascii="Times New Roman" w:hAnsi="Times New Roman" w:cs="Times New Roman"/>
          <w:b/>
          <w:i/>
          <w:sz w:val="32"/>
          <w:szCs w:val="32"/>
        </w:rPr>
        <w:t>Общие правила и действия при пожаре.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Необходимо с</w:t>
      </w: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облюда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ть</w:t>
      </w: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спокойствие. 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Позвонить по телефону 01 или 112 и вызвать пожарных и спасателей. Вызов на номер 112 возможен с мобильного телефона даже при отсутствии SIM-карты. Необходимо указать точный адрес и этаж и, по возможности, встретить их.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Отключить все электроприборы рубильником в коридоре и газ на кухне. В случае если загорелся телевизор: отключить от сети и накрыть его мокрым покрывалом.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Закрыть окна и двери, чтобы убрать сквозняк и доступ кислорода для горения.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начальной стадии можно попытаться погасить огонь самостоятельно: лучше всего воспользоваться огнетушителем. Или плотно накрыть очаг возгорания тканью, засыпать землей, если горит не масло - залить водой. При неудаче - начать эвакуацию.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Взять маленьких детей на руки и вынести их из помещения, помочь пожилым людям, оказать</w:t>
      </w:r>
      <w:r w:rsidR="00D0456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hyperlink r:id="rId6" w:tooltip="первая помощь пострадавшим" w:history="1">
        <w:r w:rsidRPr="00DA7DC2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помощь пострадавшим</w:t>
        </w:r>
      </w:hyperlink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Быстро выйти из зоны пожара, заранее прикинув безопасный маршрут. Не пользоваться лифтом! При необходимости использовать запасные пожарные выходы и лестницы.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Брать с собой нужно только документы и деньги, ценные вещи, которые можно унести за один раз.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Обязательно использовать простейшие средства защиты органов дыхания от угарного газа: смоченные водой платки, простыни, ватно-марлевые повязки.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 сильном задымлении передвигайтесь ползком к выходу, так как внизу около пола дыма меньше и ниже вероятность потерять сознание.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Уходя, не закрывать входную дверь на ключ.</w:t>
      </w:r>
    </w:p>
    <w:p w:rsidR="00DA7DC2" w:rsidRPr="00DA7DC2" w:rsidRDefault="00DA7DC2" w:rsidP="00A1581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60" w:line="240" w:lineRule="auto"/>
        <w:ind w:hanging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A7D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 невозможности покинуть помещение, стараться обратить на себя внимание: выбить окно, кричать и размахивать яркой тканью.</w:t>
      </w:r>
    </w:p>
    <w:p w:rsidR="002838CE" w:rsidRDefault="002838CE" w:rsidP="002838CE">
      <w:pPr>
        <w:rPr>
          <w:rFonts w:ascii="Times New Roman" w:hAnsi="Times New Roman" w:cs="Times New Roman"/>
          <w:sz w:val="28"/>
          <w:szCs w:val="28"/>
        </w:rPr>
      </w:pPr>
    </w:p>
    <w:p w:rsidR="002838CE" w:rsidRDefault="002838CE" w:rsidP="002838CE">
      <w:pPr>
        <w:rPr>
          <w:rFonts w:ascii="Times New Roman" w:hAnsi="Times New Roman" w:cs="Times New Roman"/>
          <w:sz w:val="28"/>
          <w:szCs w:val="28"/>
        </w:rPr>
      </w:pPr>
    </w:p>
    <w:p w:rsidR="002838CE" w:rsidRPr="002838CE" w:rsidRDefault="002838CE" w:rsidP="00A1581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8CE">
        <w:rPr>
          <w:rFonts w:ascii="Times New Roman" w:hAnsi="Times New Roman" w:cs="Times New Roman"/>
          <w:b/>
          <w:i/>
          <w:sz w:val="32"/>
          <w:szCs w:val="32"/>
        </w:rPr>
        <w:t>Правила поведения при пожаре в дошкольных учреждениях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(детских сада)</w:t>
      </w:r>
      <w:r w:rsidRPr="002838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148D9" w:rsidRDefault="00EC35B3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случае возникновения пожара действия работников детских учреждений 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привлекаемых к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тушению пожара лиц, 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первую очередь должны быть направлены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обеспечение безопасности детей, их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эвакуацию 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48D9" w:rsidRPr="00F148D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спасение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Первый кто заметил пожар или задымление должен сообщить заведующей, завхозу, который оповещает всех о случившемся;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Пожарную команду вызывает первый, кто заметит пожар при задымлении по телефону -01-, сообщая адрес детского учреждения, что </w:t>
      </w:r>
      <w:proofErr w:type="gramStart"/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горит</w:t>
      </w:r>
      <w:proofErr w:type="gramEnd"/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кто сообщает;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 тушении пожара нужно стремиться не создавать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Если лестницы задымлена, нужно раскрыть окно, чтобы пропустить дым и дать приток свежего воздуха, а дверь, откуда идёт дым, плотно закрыта;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Прежде чем войти в горящее помещение, накройтесь с головой мокрым покрывалом, пальто, плащом, куском плотной ткани;</w:t>
      </w:r>
    </w:p>
    <w:p w:rsidR="002838CE" w:rsidRPr="002838CE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EC35B3" w:rsidRDefault="00EC35B3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C35B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При проведении эвакуации и тушении пожара необходимо</w:t>
      </w:r>
      <w:r w:rsidRPr="00EC35B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а)</w:t>
      </w:r>
      <w:r>
        <w:rPr>
          <w:color w:val="1C1C1C"/>
          <w:sz w:val="28"/>
          <w:szCs w:val="28"/>
        </w:rPr>
        <w:t xml:space="preserve"> с </w:t>
      </w:r>
      <w:r w:rsidRPr="00EC35B3">
        <w:rPr>
          <w:color w:val="1C1C1C"/>
          <w:sz w:val="28"/>
          <w:szCs w:val="28"/>
        </w:rPr>
        <w:t xml:space="preserve">учетом сложившейся обстановки определить наиболее </w:t>
      </w:r>
      <w:r>
        <w:rPr>
          <w:color w:val="1C1C1C"/>
          <w:sz w:val="28"/>
          <w:szCs w:val="28"/>
        </w:rPr>
        <w:t xml:space="preserve">безопасные эвакуационные пути и </w:t>
      </w:r>
      <w:r w:rsidRPr="00EC35B3">
        <w:rPr>
          <w:color w:val="1C1C1C"/>
          <w:sz w:val="28"/>
          <w:szCs w:val="28"/>
        </w:rPr>
        <w:t>выходы, обеспечивающие возможность эвакуации людей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безопасную зону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кратчайший срок;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б)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исключить условия, способствующие возникновению паники. С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этой целью учителям, преподавателям, воспитателям, мастерам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другим работникам детского учреждения нельзя оставлять детей без присмотра с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момента обнаружения пожара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до его ликвидации;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в)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эвакуацию детей следует начинать из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помещения,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котором возник пожар,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смежных с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ним помещений, которым угрожает опасность распространения огня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продуктов горения. Детей младшего возраста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больных следует эвакуировать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первую очередь;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г)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зимнее время по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усмотрению лиц, осуществляющих эвакуацию, дети старших возрастных групп могут предварительно одеться или взять верхнюю одежду с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собой, а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детей младшего возраста следует выводить или выносить, завернув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одеяла или другие теплые вещи;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д)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тщательно проверить все помещения, чтобы исключить возможность пребывания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опасной зоне детей, спрятавшихся под кроватями, партами,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шкафах или других местах;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color w:val="1C1C1C"/>
          <w:sz w:val="28"/>
          <w:szCs w:val="28"/>
        </w:rPr>
        <w:t>е)</w:t>
      </w:r>
      <w:r w:rsidRPr="00EC35B3">
        <w:rPr>
          <w:color w:val="1C1C1C"/>
          <w:sz w:val="28"/>
          <w:szCs w:val="28"/>
        </w:rPr>
        <w:t xml:space="preserve"> выставлять посты безопасности на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выходах из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здания, чтобы исключить возможность возвращения детей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работников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здание, где возник пожар;</w:t>
      </w:r>
    </w:p>
    <w:p w:rsidR="00DA7DC2" w:rsidRP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ж</w:t>
      </w:r>
      <w:r w:rsidRPr="00EC35B3">
        <w:rPr>
          <w:color w:val="1C1C1C"/>
          <w:sz w:val="28"/>
          <w:szCs w:val="28"/>
        </w:rPr>
        <w:t>) при тушении следует стремиться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первую очередь обеспечить благоприятные условия для безопасной эвакуации людей;</w:t>
      </w:r>
    </w:p>
    <w:p w:rsidR="00EC35B3" w:rsidRDefault="00DA7DC2" w:rsidP="00A15815">
      <w:pPr>
        <w:pStyle w:val="a3"/>
        <w:shd w:val="clear" w:color="auto" w:fill="FFFFFF"/>
        <w:spacing w:before="0" w:beforeAutospacing="0" w:after="60" w:afterAutospacing="0"/>
        <w:jc w:val="both"/>
        <w:rPr>
          <w:color w:val="1C1C1C"/>
          <w:sz w:val="28"/>
          <w:szCs w:val="28"/>
        </w:rPr>
      </w:pPr>
      <w:r w:rsidRPr="00EC35B3">
        <w:rPr>
          <w:b/>
          <w:bCs/>
          <w:color w:val="1C1C1C"/>
          <w:sz w:val="28"/>
          <w:szCs w:val="28"/>
        </w:rPr>
        <w:t>з)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воздерживаться от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открывания окон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дверей, а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также от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разбивания стекол во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избежание распространения огня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дыма в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смежные помещения. Покидая помещения или здание, следует закрывать за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собой все двери и</w:t>
      </w:r>
      <w:r>
        <w:rPr>
          <w:color w:val="1C1C1C"/>
          <w:sz w:val="28"/>
          <w:szCs w:val="28"/>
        </w:rPr>
        <w:t xml:space="preserve"> </w:t>
      </w:r>
      <w:r w:rsidRPr="00EC35B3">
        <w:rPr>
          <w:color w:val="1C1C1C"/>
          <w:sz w:val="28"/>
          <w:szCs w:val="28"/>
        </w:rPr>
        <w:t>окна.</w:t>
      </w:r>
    </w:p>
    <w:p w:rsidR="00DA7DC2" w:rsidRPr="002838CE" w:rsidRDefault="00DA7DC2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</w:p>
    <w:p w:rsidR="00DA7DC2" w:rsidRDefault="00DA7DC2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EC35B3" w:rsidRPr="00DA7DC2" w:rsidRDefault="002838CE" w:rsidP="00A15815">
      <w:pPr>
        <w:numPr>
          <w:ilvl w:val="0"/>
          <w:numId w:val="1"/>
        </w:numPr>
        <w:spacing w:after="60" w:line="240" w:lineRule="auto"/>
        <w:ind w:left="7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83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2838CE" w:rsidRPr="00EC35B3" w:rsidRDefault="002838CE" w:rsidP="00A15815">
      <w:pPr>
        <w:tabs>
          <w:tab w:val="num" w:pos="851"/>
        </w:tabs>
        <w:spacing w:after="60" w:line="240" w:lineRule="auto"/>
        <w:ind w:left="142" w:hanging="42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838CE" w:rsidRPr="00EC35B3" w:rsidRDefault="002838CE" w:rsidP="00A15815">
      <w:pPr>
        <w:tabs>
          <w:tab w:val="num" w:pos="851"/>
        </w:tabs>
        <w:spacing w:after="60" w:line="240" w:lineRule="auto"/>
        <w:ind w:left="142" w:hanging="42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838CE" w:rsidRDefault="002838CE" w:rsidP="00A15815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2838CE" w:rsidRPr="002838CE" w:rsidRDefault="002838CE">
      <w:pPr>
        <w:rPr>
          <w:rFonts w:ascii="Times New Roman" w:hAnsi="Times New Roman" w:cs="Times New Roman"/>
          <w:sz w:val="28"/>
          <w:szCs w:val="28"/>
        </w:rPr>
      </w:pPr>
    </w:p>
    <w:sectPr w:rsidR="002838CE" w:rsidRPr="0028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A6463"/>
    <w:multiLevelType w:val="multilevel"/>
    <w:tmpl w:val="E7A2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94E64"/>
    <w:multiLevelType w:val="multilevel"/>
    <w:tmpl w:val="0B3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3"/>
    <w:rsid w:val="00276253"/>
    <w:rsid w:val="002838CE"/>
    <w:rsid w:val="00A15815"/>
    <w:rsid w:val="00C47FDC"/>
    <w:rsid w:val="00D0456B"/>
    <w:rsid w:val="00DA7DC2"/>
    <w:rsid w:val="00EC35B3"/>
    <w:rsid w:val="00F148D9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2A02-F53F-4AA8-B408-EE9EA77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5B3"/>
    <w:rPr>
      <w:b/>
      <w:bCs/>
    </w:rPr>
  </w:style>
  <w:style w:type="character" w:customStyle="1" w:styleId="apple-converted-space">
    <w:name w:val="apple-converted-space"/>
    <w:basedOn w:val="a0"/>
    <w:rsid w:val="00EC35B3"/>
  </w:style>
  <w:style w:type="character" w:styleId="a5">
    <w:name w:val="Hyperlink"/>
    <w:basedOn w:val="a0"/>
    <w:uiPriority w:val="99"/>
    <w:semiHidden/>
    <w:unhideWhenUsed/>
    <w:rsid w:val="00DA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rl.ru/ru/faq/faint_and_bleeding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4</cp:revision>
  <dcterms:created xsi:type="dcterms:W3CDTF">2015-12-23T17:00:00Z</dcterms:created>
  <dcterms:modified xsi:type="dcterms:W3CDTF">2016-01-21T00:56:00Z</dcterms:modified>
</cp:coreProperties>
</file>